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71" w:rsidRDefault="006D6671" w:rsidP="009F04E0">
      <w:pPr>
        <w:pStyle w:val="Heading1"/>
        <w:jc w:val="right"/>
        <w:rPr>
          <w:color w:val="000000"/>
          <w:sz w:val="24"/>
          <w:szCs w:val="24"/>
        </w:rPr>
      </w:pPr>
    </w:p>
    <w:p w:rsidR="006D6671" w:rsidRDefault="006D6671" w:rsidP="00506026">
      <w:pPr>
        <w:jc w:val="center"/>
        <w:rPr>
          <w:b/>
          <w:bCs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pt;margin-top:-24.35pt;width:63pt;height:18pt;z-index:251658240" o:allowincell="f" filled="f" stroked="f" strokeweight="6pt">
            <v:stroke linestyle="thinThick"/>
            <v:textbox style="mso-next-textbox:#_x0000_s1026">
              <w:txbxContent>
                <w:p w:rsidR="006D6671" w:rsidRDefault="006D6671" w:rsidP="00506026"/>
              </w:txbxContent>
            </v:textbox>
            <w10:wrap anchorx="page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4pt;height:71.4pt">
            <v:imagedata r:id="rId5" o:title=""/>
          </v:shape>
        </w:pict>
      </w:r>
    </w:p>
    <w:p w:rsidR="006D6671" w:rsidRDefault="006D6671" w:rsidP="00506026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D6671" w:rsidRDefault="006D6671" w:rsidP="00506026">
      <w:pPr>
        <w:pStyle w:val="BodyText"/>
        <w:jc w:val="center"/>
        <w:rPr>
          <w:b/>
          <w:bCs/>
        </w:rPr>
      </w:pPr>
      <w:r>
        <w:rPr>
          <w:b/>
          <w:bCs/>
        </w:rPr>
        <w:t>АДМИНИСТРАЦИИ  БОРОДАЧЕВСКОГО СЕЛЬСКОГО ПОСЕЛЕНИЯ</w:t>
      </w:r>
    </w:p>
    <w:p w:rsidR="006D6671" w:rsidRDefault="006D6671" w:rsidP="00506026">
      <w:pPr>
        <w:pStyle w:val="BodyText"/>
        <w:jc w:val="center"/>
        <w:rPr>
          <w:b/>
          <w:bCs/>
        </w:rPr>
      </w:pPr>
      <w:r>
        <w:rPr>
          <w:b/>
          <w:bCs/>
        </w:rPr>
        <w:t>ЖИРНОВСКОГО МУНИЦИПАЛЬНОГО РАЙОНА</w:t>
      </w:r>
    </w:p>
    <w:p w:rsidR="006D6671" w:rsidRDefault="006D6671" w:rsidP="00506026">
      <w:pPr>
        <w:pStyle w:val="BodyText"/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ВОЛГОГРАДСКОЙ ОБЛАСТИ</w:t>
      </w:r>
    </w:p>
    <w:p w:rsidR="006D6671" w:rsidRDefault="006D6671" w:rsidP="00506026">
      <w:pPr>
        <w:jc w:val="both"/>
        <w:rPr>
          <w:sz w:val="16"/>
          <w:szCs w:val="16"/>
          <w:u w:val="single"/>
        </w:rPr>
      </w:pPr>
    </w:p>
    <w:p w:rsidR="006D6671" w:rsidRPr="00506026" w:rsidRDefault="006D6671" w:rsidP="0050602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</w:rPr>
        <w:t>От 27.06.2018 г. № 30.1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«По определению мест  выпаса  и прогона сельскохозяйственных животных и птицы принадлежащим личным подсобным хозяйствам (частного сектора) на земельных участках находящихся в муниципальной собственности на территории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Жирновского муниципального района Волгоградской области»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6671" w:rsidRPr="00506026" w:rsidRDefault="006D6671" w:rsidP="009F04E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Законом РФ № 131- ФЗ от 06.10.2003г. «Об общих принципах организации местного самоуправления в Российской Федерации», Законом Волгоградской области от 16.01.2018 г. №7-ОД «О некоторых вопросах упорядочения выпаса и прогона сельскохозяйственных животных и птицы на территории Волгоградской области», Положением утвержденным Советом </w:t>
      </w:r>
      <w:r w:rsidRPr="0050602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5060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506026">
        <w:rPr>
          <w:rFonts w:ascii="Times New Roman" w:hAnsi="Times New Roman" w:cs="Times New Roman"/>
          <w:sz w:val="24"/>
          <w:szCs w:val="24"/>
        </w:rPr>
        <w:t>.2016 года  №1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602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6026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и озеленения территории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  <w:r w:rsidRPr="00506026">
        <w:rPr>
          <w:rFonts w:ascii="Times New Roman" w:hAnsi="Times New Roman" w:cs="Times New Roman"/>
          <w:sz w:val="24"/>
          <w:szCs w:val="24"/>
        </w:rPr>
        <w:t xml:space="preserve"> сельского поселения Жирновского муниципального района Волгоградской области» в целях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>, реализации правового  регулирования отношений в сфере выпаса сельскохозяйственных животных, поддержания чистоты окружающей среды, обеспечения сохранности сельскохозяйственных угодий, пастбищ и насаждений от потравы, повреждения и уничтожения сельскохозяйственными животными,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 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П О С Т А Н О В Л Я Е Т : 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1.Утвердить Положение «По определению мест выпаса и прогона сельскохозяйственных животных и птицы принадлежащим личным подсобным хозяйствам (частного сектора) на земельных участках находящихся в муниципальной собственности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Жирновского муниципального района Волгоградской области».</w:t>
      </w:r>
    </w:p>
    <w:p w:rsidR="006D6671" w:rsidRPr="00506026" w:rsidRDefault="006D6671" w:rsidP="00BF420A">
      <w:pPr>
        <w:spacing w:after="0" w:line="240" w:lineRule="auto"/>
        <w:ind w:left="10" w:right="141"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Контроль за выполнением настоящего постановления оставляю за собой.</w:t>
      </w:r>
    </w:p>
    <w:p w:rsidR="006D6671" w:rsidRPr="00506026" w:rsidRDefault="006D6671" w:rsidP="008E1FF6">
      <w:pPr>
        <w:spacing w:after="766" w:line="266" w:lineRule="auto"/>
        <w:ind w:left="10" w:right="-1" w:hanging="1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3.Настоящее постановление вступает в силу со дня размещения на информационных стендах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6D6671" w:rsidRPr="00506026" w:rsidRDefault="006D6671" w:rsidP="00315A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Бородачевского</w:t>
      </w:r>
    </w:p>
    <w:p w:rsidR="006D6671" w:rsidRPr="00506026" w:rsidRDefault="006D6671" w:rsidP="00FA63B4">
      <w:pPr>
        <w:spacing w:after="0" w:line="266" w:lineRule="auto"/>
        <w:ind w:left="21" w:right="842" w:hanging="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</w:t>
      </w:r>
      <w:r w:rsidRPr="00506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5060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А.И.Фомин</w:t>
      </w:r>
    </w:p>
    <w:p w:rsidR="006D6671" w:rsidRPr="00506026" w:rsidRDefault="006D6671" w:rsidP="00FA63B4">
      <w:pPr>
        <w:spacing w:after="0" w:line="266" w:lineRule="auto"/>
        <w:ind w:left="21" w:right="842" w:hanging="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6671" w:rsidRDefault="006D6671" w:rsidP="00FA63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671" w:rsidRDefault="006D6671" w:rsidP="00FA63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671" w:rsidRDefault="006D6671" w:rsidP="00FA63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671" w:rsidRDefault="006D6671" w:rsidP="00FA63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671" w:rsidRPr="00506026" w:rsidRDefault="006D6671" w:rsidP="00FA63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Приложение №1 к постановлению</w:t>
      </w:r>
    </w:p>
    <w:p w:rsidR="006D6671" w:rsidRPr="00506026" w:rsidRDefault="006D6671" w:rsidP="0031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администрации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>.2018 №3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>.1</w:t>
      </w:r>
    </w:p>
    <w:p w:rsidR="006D6671" w:rsidRPr="00506026" w:rsidRDefault="006D6671" w:rsidP="0031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671" w:rsidRPr="00506026" w:rsidRDefault="006D6671" w:rsidP="00315A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671" w:rsidRPr="00506026" w:rsidRDefault="006D6671" w:rsidP="00FA6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D6671" w:rsidRPr="00506026" w:rsidRDefault="006D6671" w:rsidP="00FA63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«По определению мест  выпаса  и прогона сельскохозяйственных животных и птицы принадлежащих личным подсобным хозяйствам (частного сектора) на  земельных участках находящихся в муниципальной собственности территории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Жирновского муниципального района Волгоградской области»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6671" w:rsidRPr="00506026" w:rsidRDefault="006D6671" w:rsidP="008E1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1.Общее положение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1.1. Положение по  определению мест выпаса и прогона сельскохозяйственных животных и птицы принадлежащих личным подсобным хозяйствам (частного сектора), (далее  по тексту Положение) разработано в соответствии с Федеральным Законом №131 – ФЗ от 06.10.2003 года «Об общих принципах организации местного самоуправления в РФ; законодательством Волгоградской области,  НПА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Уставом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1.2. Положение определяет цели, содержание, порядок разработки, принятия Положения для дальнейшего руководства.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Порядок, определяющий  место выпаса и прогона скота частного сектора.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2.1.Общим собранием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определяется: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1) дата выгона скота частного сектора для выпаса и прогона на пастбище.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2) выбор пастуха из граждан желающих пасти скот или подворная  очередность  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3) время нахождения скота на пастбище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4) ответственность по заключению Договора между пастухом и владельцами скота несет комиссия, выбранная на общем собрании.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5) ответственность за потраву личных  и общественных покосов и насаждений граждан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несет пастух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Требования к  владельцам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сельскохозяйственных животных и птицы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3.1. Физические и юридические лица, имеющие в собственности, животных обязаны содержать их отвечающим требованиям, установленным действующим законодательством по ветеринарии, законодательством Волгоградской области.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1) выпас скота на отведенных пастбищах;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2) выпас скота без присмотра не разрешается;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3) за потраву личных и общественных покосов и насаждений граждан, будут налаживаться штрафы на владельцев животных  по ст.7.5. Кодекса Волгоградской области об административной ответственности «Выпас (прогон) сельскохозяйственных животных и птицы вне мест, установленных в соответствии с законодательством Волгоградской области»;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4) запретить выпас домашних животных возле жилых домов;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5) животные, принадлежащие физическим лицам, подлежат регистрации в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домовых книгах 2 раза в год. Вновь приобретенные животные должны пройти вакцинацию против заболеваний;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Вред, причиненный здоровью граждан, или ущерб, нанесенный имуществу граждан, возмещается владельцами животных в установленном Законодательством РФ порядке.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4.Определение мест выпаса (прогона) сельскохозяйственных животных и птицы на территории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Бородачевского</w:t>
      </w:r>
      <w:r w:rsidRPr="0050602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02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Layout w:type="fixed"/>
        <w:tblLook w:val="0000"/>
      </w:tblPr>
      <w:tblGrid>
        <w:gridCol w:w="9360"/>
      </w:tblGrid>
      <w:tr w:rsidR="006D6671" w:rsidRPr="00205FE9" w:rsidTr="00C311A2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6671" w:rsidRDefault="006D6671" w:rsidP="00C311A2">
            <w:pPr>
              <w:jc w:val="center"/>
            </w:pPr>
            <w:r>
              <w:pict>
                <v:shape id="_x0000_i1026" type="#_x0000_t75" style="width:34.8pt;height:43.2pt">
                  <v:imagedata r:id="rId6" o:title="" gain="69719f" blacklevel="1966f"/>
                </v:shape>
              </w:pict>
            </w:r>
          </w:p>
          <w:p w:rsidR="006D6671" w:rsidRDefault="006D6671" w:rsidP="00C311A2">
            <w:pPr>
              <w:jc w:val="center"/>
            </w:pPr>
            <w:r>
              <w:t>ВОЛГОГРАДСКАЯ ОБЛАСТЬ</w:t>
            </w:r>
          </w:p>
          <w:p w:rsidR="006D6671" w:rsidRDefault="006D6671" w:rsidP="00C311A2">
            <w:pPr>
              <w:jc w:val="center"/>
            </w:pPr>
            <w:r>
              <w:t>ЖИРНОВСКИЙ МУНИЦИПАЛЬНЫЙ РАЙОН</w:t>
            </w:r>
          </w:p>
          <w:p w:rsidR="006D6671" w:rsidRDefault="006D6671" w:rsidP="00C311A2">
            <w:pPr>
              <w:jc w:val="center"/>
            </w:pPr>
            <w:r>
              <w:t>АДМИНИСТРАЦИЯ  БОРОДАЧЕВСКОГО СЕЛЬСКОГО ПОСЕЛЕНИЯ</w:t>
            </w:r>
          </w:p>
          <w:p w:rsidR="006D6671" w:rsidRDefault="006D6671" w:rsidP="00C311A2">
            <w:pPr>
              <w:pStyle w:val="31"/>
            </w:pPr>
            <w:r>
              <w:t>403788, Волгоградская область, Жирновский район, с. Бородачи, ул. Центральная, 15а, тел./факс (84454) 6-96-40,</w:t>
            </w:r>
          </w:p>
          <w:p w:rsidR="006D6671" w:rsidRDefault="006D6671" w:rsidP="00C311A2">
            <w:pPr>
              <w:pStyle w:val="Heading1"/>
              <w:pBdr>
                <w:bottom w:val="single" w:sz="12" w:space="1" w:color="auto"/>
              </w:pBdr>
              <w:tabs>
                <w:tab w:val="left" w:pos="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 xml:space="preserve">:  </w:t>
            </w:r>
            <w:r>
              <w:rPr>
                <w:sz w:val="16"/>
                <w:szCs w:val="16"/>
                <w:lang w:val="en-US"/>
              </w:rPr>
              <w:t>adm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borodahi</w:t>
            </w:r>
            <w:r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yandex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  <w:p w:rsidR="006D6671" w:rsidRDefault="006D6671" w:rsidP="00C311A2"/>
          <w:p w:rsidR="006D6671" w:rsidRDefault="006D6671" w:rsidP="00C311A2">
            <w:r>
              <w:t>исх. от 05.10.2018 г № 524                            Первому заместителю главы администрации,</w:t>
            </w:r>
          </w:p>
          <w:p w:rsidR="006D6671" w:rsidRDefault="006D6671" w:rsidP="00C311A2">
            <w:pPr>
              <w:jc w:val="right"/>
            </w:pPr>
            <w:r>
              <w:t xml:space="preserve">                                      администрации Жирновского </w:t>
            </w:r>
          </w:p>
          <w:p w:rsidR="006D6671" w:rsidRDefault="006D6671" w:rsidP="00C311A2">
            <w:pPr>
              <w:jc w:val="right"/>
            </w:pPr>
            <w:r>
              <w:t>муниципального района П.Н.Мармура</w:t>
            </w:r>
          </w:p>
          <w:p w:rsidR="006D6671" w:rsidRDefault="006D6671" w:rsidP="00C311A2"/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На Ваш запрос от  27.09.2018 № 2457 администрация Бородачевского сельского поселения сообщает Вам о том, что для подготовки муниципального правового акта определены места </w:t>
            </w:r>
            <w:r w:rsidRPr="00205FE9">
              <w:rPr>
                <w:color w:val="000000"/>
              </w:rPr>
              <w:t xml:space="preserve">выпаса и прогона сельскохозяйственных животных и птицы на земельных участках, находящихся в муниципальной собственности, а также земельных участках, государственная собственность на которые не разграничена на территории </w:t>
            </w:r>
            <w:r>
              <w:rPr>
                <w:color w:val="000000"/>
              </w:rPr>
              <w:t>Бородачевского сельского поселения (приложение 1).</w:t>
            </w:r>
          </w:p>
          <w:p w:rsidR="006D6671" w:rsidRDefault="006D6671" w:rsidP="00C311A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D6671" w:rsidRDefault="006D6671" w:rsidP="00C311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pict>
                <v:shape id="_x0000_i1027" type="#_x0000_t75" style="width:382.2pt;height:123pt">
                  <v:imagedata r:id="rId7" o:title=""/>
                </v:shape>
              </w:pict>
            </w:r>
          </w:p>
          <w:tbl>
            <w:tblPr>
              <w:tblStyle w:val="TableGrid"/>
              <w:tblW w:w="0" w:type="auto"/>
              <w:tblInd w:w="3" w:type="dxa"/>
              <w:tblLayout w:type="fixed"/>
              <w:tblLook w:val="01E0"/>
            </w:tblPr>
            <w:tblGrid>
              <w:gridCol w:w="607"/>
              <w:gridCol w:w="2340"/>
              <w:gridCol w:w="900"/>
              <w:gridCol w:w="1620"/>
              <w:gridCol w:w="3662"/>
            </w:tblGrid>
            <w:tr w:rsidR="006D6671" w:rsidRPr="0009041F" w:rsidTr="00C311A2"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№ п/п</w:t>
                  </w: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Наименование сельского поселения</w:t>
                  </w:r>
                </w:p>
              </w:tc>
              <w:tc>
                <w:tcPr>
                  <w:tcW w:w="61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Места выпаса и прогона сельскохозяйственных животных и птицы</w:t>
                  </w:r>
                </w:p>
              </w:tc>
            </w:tr>
            <w:tr w:rsidR="006D6671" w:rsidRPr="0009041F" w:rsidTr="00C311A2"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№ стада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рогон/</w:t>
                  </w: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ыпас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Описание мест</w:t>
                  </w:r>
                </w:p>
              </w:tc>
            </w:tr>
            <w:tr w:rsidR="006D6671" w:rsidRPr="0009041F" w:rsidTr="00C311A2">
              <w:tc>
                <w:tcPr>
                  <w:tcW w:w="6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09041F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Бородачевское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</w:t>
                  </w: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рогон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с.Бородачи, ул.Молодежная от дома № 25 к дому № 1,</w:t>
                  </w:r>
                </w:p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ул.Козловская дома 36 к дому № 2</w:t>
                  </w:r>
                </w:p>
              </w:tc>
            </w:tr>
            <w:tr w:rsidR="006D6671" w:rsidRPr="0009041F" w:rsidTr="00C311A2"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ыпас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участок ориентировочной площадью 60 га пастбищ, расположенный западнее села Бородачи;</w:t>
                  </w:r>
                </w:p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участок ориентировочной площадью 100 га пастбищ, расположенный севернее села Бородачи</w:t>
                  </w:r>
                </w:p>
              </w:tc>
            </w:tr>
            <w:tr w:rsidR="006D6671" w:rsidRPr="0009041F" w:rsidTr="00C311A2">
              <w:tc>
                <w:tcPr>
                  <w:tcW w:w="6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ыпас</w:t>
                  </w:r>
                </w:p>
              </w:tc>
              <w:tc>
                <w:tcPr>
                  <w:tcW w:w="3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D6671" w:rsidRPr="0009041F" w:rsidRDefault="006D6671" w:rsidP="00C311A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04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Земельный участок ориентировочной площадью 30 га пастбищ, расположенный в восточнее села Чижи</w:t>
                  </w:r>
                </w:p>
              </w:tc>
            </w:tr>
          </w:tbl>
          <w:p w:rsidR="006D6671" w:rsidRPr="0009041F" w:rsidRDefault="006D6671" w:rsidP="00C31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671" w:rsidRPr="00205FE9" w:rsidRDefault="006D6671" w:rsidP="00C311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D6671" w:rsidRPr="00506026" w:rsidRDefault="006D6671" w:rsidP="00FA6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D6671" w:rsidRPr="00506026" w:rsidSect="00935A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65D5E"/>
    <w:multiLevelType w:val="hybridMultilevel"/>
    <w:tmpl w:val="8E76F068"/>
    <w:lvl w:ilvl="0" w:tplc="14F8F1B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F67"/>
    <w:rsid w:val="00052E62"/>
    <w:rsid w:val="0009041F"/>
    <w:rsid w:val="000B1750"/>
    <w:rsid w:val="000C434A"/>
    <w:rsid w:val="001145C6"/>
    <w:rsid w:val="00120F67"/>
    <w:rsid w:val="00205FE9"/>
    <w:rsid w:val="00261C90"/>
    <w:rsid w:val="00265DC0"/>
    <w:rsid w:val="0027404E"/>
    <w:rsid w:val="002C6C4E"/>
    <w:rsid w:val="002E3AE5"/>
    <w:rsid w:val="00315A2B"/>
    <w:rsid w:val="00354C57"/>
    <w:rsid w:val="00355263"/>
    <w:rsid w:val="00364062"/>
    <w:rsid w:val="0049745E"/>
    <w:rsid w:val="00506026"/>
    <w:rsid w:val="00593A83"/>
    <w:rsid w:val="006034CB"/>
    <w:rsid w:val="00617D36"/>
    <w:rsid w:val="006D6671"/>
    <w:rsid w:val="00762040"/>
    <w:rsid w:val="007C7FBD"/>
    <w:rsid w:val="008B0B76"/>
    <w:rsid w:val="008D1925"/>
    <w:rsid w:val="008E1FF6"/>
    <w:rsid w:val="008F3C23"/>
    <w:rsid w:val="00935A23"/>
    <w:rsid w:val="009A6FF8"/>
    <w:rsid w:val="009C4715"/>
    <w:rsid w:val="009F04E0"/>
    <w:rsid w:val="00A812E2"/>
    <w:rsid w:val="00A8361A"/>
    <w:rsid w:val="00AD64CA"/>
    <w:rsid w:val="00AF3DA4"/>
    <w:rsid w:val="00B219B1"/>
    <w:rsid w:val="00B9606F"/>
    <w:rsid w:val="00B96FCA"/>
    <w:rsid w:val="00BA6E4B"/>
    <w:rsid w:val="00BE4D6F"/>
    <w:rsid w:val="00BF420A"/>
    <w:rsid w:val="00C07D27"/>
    <w:rsid w:val="00C1785E"/>
    <w:rsid w:val="00C311A2"/>
    <w:rsid w:val="00C4661E"/>
    <w:rsid w:val="00CA1A49"/>
    <w:rsid w:val="00DB5E19"/>
    <w:rsid w:val="00DC199E"/>
    <w:rsid w:val="00DC630C"/>
    <w:rsid w:val="00F327B4"/>
    <w:rsid w:val="00F4660A"/>
    <w:rsid w:val="00FA6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B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5A2B"/>
    <w:pPr>
      <w:keepNext/>
      <w:snapToGri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04E0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15A2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4E0"/>
    <w:rPr>
      <w:rFonts w:ascii="Calibri Light" w:hAnsi="Calibri Light" w:cs="Calibri Light"/>
      <w:b/>
      <w:b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rsid w:val="00FA6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3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C4661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basedOn w:val="DefaultParagraphFont"/>
    <w:link w:val="BodyText"/>
    <w:uiPriority w:val="99"/>
    <w:locked/>
    <w:rsid w:val="00506026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506026"/>
    <w:pPr>
      <w:spacing w:after="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eastAsia="en-US"/>
    </w:rPr>
  </w:style>
  <w:style w:type="paragraph" w:customStyle="1" w:styleId="31">
    <w:name w:val="Основной текст 31"/>
    <w:basedOn w:val="Normal"/>
    <w:uiPriority w:val="99"/>
    <w:rsid w:val="0009041F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4</Pages>
  <Words>951</Words>
  <Characters>5423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______</cp:lastModifiedBy>
  <cp:revision>20</cp:revision>
  <cp:lastPrinted>2019-03-15T11:10:00Z</cp:lastPrinted>
  <dcterms:created xsi:type="dcterms:W3CDTF">2018-06-14T07:15:00Z</dcterms:created>
  <dcterms:modified xsi:type="dcterms:W3CDTF">2019-03-18T05:38:00Z</dcterms:modified>
</cp:coreProperties>
</file>