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B0" w:rsidRDefault="00D341B0" w:rsidP="00C80205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2pt">
            <v:imagedata r:id="rId7" o:title="" gain="69719f" blacklevel="1966f"/>
          </v:shape>
        </w:pict>
      </w:r>
    </w:p>
    <w:p w:rsidR="00D341B0" w:rsidRPr="00C80205" w:rsidRDefault="00D341B0" w:rsidP="00C80205">
      <w:pPr>
        <w:pStyle w:val="Heading2"/>
        <w:tabs>
          <w:tab w:val="left" w:pos="0"/>
        </w:tabs>
        <w:jc w:val="left"/>
        <w:rPr>
          <w:rFonts w:ascii="Times New Roman" w:hAnsi="Times New Roman" w:cs="Times New Roman"/>
          <w:spacing w:val="140"/>
          <w:sz w:val="24"/>
          <w:szCs w:val="24"/>
          <w:lang w:val="ru-RU"/>
        </w:rPr>
      </w:pPr>
      <w:r w:rsidRPr="00C80205">
        <w:rPr>
          <w:spacing w:val="140"/>
          <w:lang w:val="ru-RU"/>
        </w:rPr>
        <w:t xml:space="preserve">              </w:t>
      </w:r>
      <w:r w:rsidRPr="00C80205">
        <w:rPr>
          <w:rFonts w:ascii="Times New Roman" w:hAnsi="Times New Roman" w:cs="Times New Roman"/>
          <w:spacing w:val="140"/>
          <w:sz w:val="24"/>
          <w:szCs w:val="24"/>
          <w:lang w:val="ru-RU"/>
        </w:rPr>
        <w:t>ПОСТАНОВЛЕНИЕ</w:t>
      </w:r>
    </w:p>
    <w:p w:rsidR="00D341B0" w:rsidRPr="00FE4553" w:rsidRDefault="00D341B0" w:rsidP="00C802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553">
        <w:rPr>
          <w:rFonts w:ascii="Times New Roman" w:hAnsi="Times New Roman" w:cs="Times New Roman"/>
          <w:b/>
          <w:bCs/>
          <w:sz w:val="24"/>
          <w:szCs w:val="24"/>
        </w:rPr>
        <w:t>ГЛАВЫ БОРОДАЧЕВСКОГО СЕЛЬСКОГО ПОСЕЛЕНИЯ</w:t>
      </w:r>
    </w:p>
    <w:p w:rsidR="00D341B0" w:rsidRPr="00FE4553" w:rsidRDefault="00D341B0" w:rsidP="00C802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553">
        <w:rPr>
          <w:rFonts w:ascii="Times New Roman" w:hAnsi="Times New Roman" w:cs="Times New Roman"/>
          <w:b/>
          <w:bCs/>
          <w:sz w:val="24"/>
          <w:szCs w:val="24"/>
        </w:rPr>
        <w:t>ЖИРНОВСКОГО МУНИЦИПАЛЬНОГО РАЙОНА</w:t>
      </w:r>
    </w:p>
    <w:p w:rsidR="00D341B0" w:rsidRPr="0020354D" w:rsidRDefault="00D341B0" w:rsidP="00C80205">
      <w:pPr>
        <w:pStyle w:val="Title"/>
        <w:pBdr>
          <w:bottom w:val="single" w:sz="12" w:space="1" w:color="auto"/>
        </w:pBdr>
      </w:pPr>
      <w:r w:rsidRPr="0020354D">
        <w:t>ВОЛГОГРАДСКОЙ ОБЛАСТИ</w:t>
      </w:r>
    </w:p>
    <w:p w:rsidR="00D341B0" w:rsidRDefault="00D341B0" w:rsidP="00C80205">
      <w:pPr>
        <w:rPr>
          <w:rFonts w:cs="Times New Roman"/>
        </w:rPr>
      </w:pPr>
    </w:p>
    <w:p w:rsidR="00D341B0" w:rsidRPr="00FE4553" w:rsidRDefault="00D341B0" w:rsidP="00C80205">
      <w:pPr>
        <w:rPr>
          <w:rFonts w:ascii="Times New Roman" w:hAnsi="Times New Roman" w:cs="Times New Roman"/>
          <w:sz w:val="24"/>
          <w:szCs w:val="24"/>
        </w:rPr>
      </w:pPr>
      <w:r w:rsidRPr="00FE455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FE4553">
        <w:rPr>
          <w:rFonts w:ascii="Times New Roman" w:hAnsi="Times New Roman" w:cs="Times New Roman"/>
          <w:sz w:val="24"/>
          <w:szCs w:val="24"/>
        </w:rPr>
        <w:t xml:space="preserve">.01.2020 г. № </w:t>
      </w:r>
      <w:r>
        <w:rPr>
          <w:rFonts w:ascii="Times New Roman" w:hAnsi="Times New Roman" w:cs="Times New Roman"/>
          <w:sz w:val="24"/>
          <w:szCs w:val="24"/>
        </w:rPr>
        <w:t>1/1</w:t>
      </w:r>
      <w:r w:rsidRPr="00FE4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1B0" w:rsidRPr="00C80205" w:rsidRDefault="00D341B0" w:rsidP="00C8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05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мониторинга </w:t>
      </w:r>
    </w:p>
    <w:p w:rsidR="00D341B0" w:rsidRPr="00C80205" w:rsidRDefault="00D341B0" w:rsidP="00C8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05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менеджмента, осуществляемого </w:t>
      </w:r>
    </w:p>
    <w:p w:rsidR="00D341B0" w:rsidRPr="00C80205" w:rsidRDefault="00D341B0" w:rsidP="00C8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05">
        <w:rPr>
          <w:rFonts w:ascii="Times New Roman" w:hAnsi="Times New Roman" w:cs="Times New Roman"/>
          <w:sz w:val="24"/>
          <w:szCs w:val="24"/>
        </w:rPr>
        <w:t xml:space="preserve">главными распорядителями средств бюджета </w:t>
      </w:r>
    </w:p>
    <w:p w:rsidR="00D341B0" w:rsidRPr="00C80205" w:rsidRDefault="00D341B0" w:rsidP="00C8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05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Бородачевское</w:t>
      </w:r>
      <w:r w:rsidRPr="00C8020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341B0" w:rsidRPr="00220642" w:rsidRDefault="00D341B0" w:rsidP="00C869E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341B0" w:rsidRPr="003061D0" w:rsidRDefault="00D341B0" w:rsidP="00C8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1B0" w:rsidRPr="00220642" w:rsidRDefault="00D341B0" w:rsidP="00C869EE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160.2-1 Бюджетного кодекса Российской Федерации и в</w:t>
      </w:r>
      <w:r w:rsidRPr="00220642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расходов 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Бородачевское сельское поселение Жирновского района Волгоградской области</w:t>
      </w:r>
      <w:r w:rsidRPr="00220642">
        <w:rPr>
          <w:rFonts w:ascii="Times New Roman" w:hAnsi="Times New Roman" w:cs="Times New Roman"/>
          <w:sz w:val="28"/>
          <w:szCs w:val="28"/>
        </w:rPr>
        <w:t xml:space="preserve">, качества бюджетного планирования и управления средствами </w:t>
      </w:r>
      <w:r>
        <w:rPr>
          <w:rFonts w:ascii="Times New Roman" w:hAnsi="Times New Roman" w:cs="Times New Roman"/>
          <w:sz w:val="28"/>
          <w:szCs w:val="28"/>
        </w:rPr>
        <w:t>местно</w:t>
      </w:r>
      <w:r w:rsidRPr="00220642">
        <w:rPr>
          <w:rFonts w:ascii="Times New Roman" w:hAnsi="Times New Roman" w:cs="Times New Roman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20642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2064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Тетеревятское сельское поселение,</w:t>
      </w:r>
    </w:p>
    <w:p w:rsidR="00D341B0" w:rsidRPr="00220642" w:rsidRDefault="00D341B0" w:rsidP="00C869E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42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:rsidR="00D341B0" w:rsidRPr="00220642" w:rsidRDefault="00D341B0" w:rsidP="00C869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3061D0" w:rsidRDefault="00D341B0" w:rsidP="00C869EE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3061D0"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качества финансового менеджмента, осуществляемого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Бородачевское сельское поселение согласно приложению</w:t>
      </w:r>
      <w:r w:rsidRPr="003061D0">
        <w:rPr>
          <w:rFonts w:ascii="Times New Roman" w:hAnsi="Times New Roman" w:cs="Times New Roman"/>
          <w:sz w:val="28"/>
          <w:szCs w:val="28"/>
        </w:rPr>
        <w:t>.</w:t>
      </w:r>
    </w:p>
    <w:p w:rsidR="00D341B0" w:rsidRPr="003061D0" w:rsidRDefault="00D341B0" w:rsidP="00C8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1B0" w:rsidRPr="00886162" w:rsidRDefault="00D341B0" w:rsidP="00C869EE">
      <w:pPr>
        <w:keepNext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6162">
        <w:rPr>
          <w:rFonts w:ascii="Times New Roman" w:hAnsi="Times New Roman" w:cs="Times New Roman"/>
          <w:sz w:val="28"/>
          <w:szCs w:val="28"/>
        </w:rPr>
        <w:t xml:space="preserve">2. 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8616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 в средствах массовой информации.</w:t>
      </w:r>
    </w:p>
    <w:p w:rsidR="00D341B0" w:rsidRDefault="00D341B0" w:rsidP="00C86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1B0" w:rsidRDefault="00D341B0" w:rsidP="00C86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1B0" w:rsidRDefault="00D341B0" w:rsidP="00C86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1B0" w:rsidRDefault="00D341B0" w:rsidP="00C86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1B0" w:rsidRPr="00886162" w:rsidRDefault="00D341B0" w:rsidP="00C86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1B0" w:rsidRPr="00886162" w:rsidRDefault="00D341B0" w:rsidP="00C86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1B0" w:rsidRPr="00886162" w:rsidRDefault="00D341B0" w:rsidP="00C869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1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А.И.Фомин</w:t>
      </w:r>
    </w:p>
    <w:p w:rsidR="00D341B0" w:rsidRPr="00740339" w:rsidRDefault="00D341B0" w:rsidP="00C869EE">
      <w:pPr>
        <w:rPr>
          <w:rFonts w:cs="Times New Roman"/>
        </w:rPr>
      </w:pPr>
    </w:p>
    <w:p w:rsidR="00D341B0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341B0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341B0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341B0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341B0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341B0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341B0" w:rsidRPr="00F27C63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27C63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D341B0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27C6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D341B0" w:rsidRPr="00F27C63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27C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341B0" w:rsidRDefault="00D341B0" w:rsidP="00F27C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Бородачевское</w:t>
      </w:r>
      <w:r w:rsidRPr="00F27C6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341B0" w:rsidRPr="00C80205" w:rsidRDefault="00D341B0" w:rsidP="00F27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205">
        <w:rPr>
          <w:rFonts w:ascii="Times New Roman" w:hAnsi="Times New Roman" w:cs="Times New Roman"/>
          <w:sz w:val="24"/>
          <w:szCs w:val="24"/>
        </w:rPr>
        <w:t xml:space="preserve">от 09.01.2020  </w:t>
      </w:r>
      <w:bookmarkStart w:id="0" w:name="_GoBack"/>
      <w:bookmarkEnd w:id="0"/>
      <w:r w:rsidRPr="00C80205">
        <w:rPr>
          <w:rFonts w:ascii="Times New Roman" w:hAnsi="Times New Roman" w:cs="Times New Roman"/>
          <w:sz w:val="24"/>
          <w:szCs w:val="24"/>
        </w:rPr>
        <w:t xml:space="preserve"> № 1/1</w:t>
      </w:r>
    </w:p>
    <w:p w:rsidR="00D341B0" w:rsidRPr="00F27C63" w:rsidRDefault="00D341B0" w:rsidP="00F27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41B0" w:rsidRPr="003061D0" w:rsidRDefault="00D341B0" w:rsidP="0036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1B0" w:rsidRPr="003061D0" w:rsidRDefault="00D341B0" w:rsidP="0036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1B0" w:rsidRPr="002C6219" w:rsidRDefault="00D341B0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1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341B0" w:rsidRPr="002C6219" w:rsidRDefault="00D341B0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19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 качества финансового</w:t>
      </w:r>
    </w:p>
    <w:p w:rsidR="00D341B0" w:rsidRPr="002C6219" w:rsidRDefault="00D341B0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19">
        <w:rPr>
          <w:rFonts w:ascii="Times New Roman" w:hAnsi="Times New Roman" w:cs="Times New Roman"/>
          <w:b/>
          <w:bCs/>
          <w:sz w:val="28"/>
          <w:szCs w:val="28"/>
        </w:rPr>
        <w:t>менеджмента, осуществляемого главными распорядителями</w:t>
      </w:r>
    </w:p>
    <w:p w:rsidR="00D341B0" w:rsidRDefault="00D341B0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19">
        <w:rPr>
          <w:rFonts w:ascii="Times New Roman" w:hAnsi="Times New Roman" w:cs="Times New Roman"/>
          <w:b/>
          <w:bCs/>
          <w:sz w:val="28"/>
          <w:szCs w:val="28"/>
        </w:rPr>
        <w:t xml:space="preserve">средств бюджета муниципального образования </w:t>
      </w:r>
    </w:p>
    <w:p w:rsidR="00D341B0" w:rsidRPr="002C6219" w:rsidRDefault="00D341B0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Бородачевское</w:t>
      </w:r>
      <w:r w:rsidRPr="002C621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D341B0" w:rsidRPr="002C6219" w:rsidRDefault="00D341B0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341B0" w:rsidRPr="003061D0" w:rsidRDefault="00D341B0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41B0" w:rsidRPr="002C6219" w:rsidRDefault="00D341B0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621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341B0" w:rsidRPr="002C6219" w:rsidRDefault="00D341B0" w:rsidP="008C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1B0" w:rsidRPr="008C04A2" w:rsidRDefault="00D341B0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A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Бородачевское сельское поселение</w:t>
      </w:r>
      <w:r w:rsidRPr="008C04A2">
        <w:rPr>
          <w:rFonts w:ascii="Times New Roman" w:hAnsi="Times New Roman" w:cs="Times New Roman"/>
          <w:sz w:val="28"/>
          <w:szCs w:val="28"/>
        </w:rPr>
        <w:t xml:space="preserve">  (далее –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D341B0" w:rsidRPr="003061D0" w:rsidRDefault="00D341B0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Мониторинг проводится с целью:</w:t>
      </w:r>
    </w:p>
    <w:p w:rsidR="00D341B0" w:rsidRPr="003061D0" w:rsidRDefault="00D341B0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определения уровня качества финансового менеджмента, осуществляемого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Бородачевское сельское поселение</w:t>
      </w:r>
      <w:r w:rsidRPr="008C04A2">
        <w:rPr>
          <w:rFonts w:ascii="Times New Roman" w:hAnsi="Times New Roman" w:cs="Times New Roman"/>
          <w:sz w:val="28"/>
          <w:szCs w:val="28"/>
        </w:rPr>
        <w:t xml:space="preserve"> </w:t>
      </w:r>
      <w:r w:rsidRPr="003061D0">
        <w:rPr>
          <w:rFonts w:ascii="Times New Roman" w:hAnsi="Times New Roman" w:cs="Times New Roman"/>
          <w:sz w:val="28"/>
          <w:szCs w:val="28"/>
        </w:rPr>
        <w:t xml:space="preserve"> (далее – главные распорядители);</w:t>
      </w:r>
    </w:p>
    <w:p w:rsidR="00D341B0" w:rsidRPr="003061D0" w:rsidRDefault="00D341B0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анализа изменений качества финансового менеджмента главных распорядителей;</w:t>
      </w:r>
    </w:p>
    <w:p w:rsidR="00D341B0" w:rsidRPr="003061D0" w:rsidRDefault="00D341B0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определения областей финансового менеджмента главных распорядителей, требующих совершенствования;</w:t>
      </w:r>
    </w:p>
    <w:p w:rsidR="00D341B0" w:rsidRPr="003061D0" w:rsidRDefault="00D341B0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D341B0" w:rsidRPr="008C04A2" w:rsidRDefault="00D341B0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A2">
        <w:rPr>
          <w:rFonts w:ascii="Times New Roman" w:hAnsi="Times New Roman" w:cs="Times New Roman"/>
          <w:sz w:val="28"/>
          <w:szCs w:val="28"/>
        </w:rPr>
        <w:t xml:space="preserve">Мониторингу подлежат все главные распорядители, осуществлявшие деятельность по планированию и исполнению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Бородачевское сельское поселение</w:t>
      </w:r>
      <w:r w:rsidRPr="008C04A2">
        <w:rPr>
          <w:rFonts w:ascii="Times New Roman" w:hAnsi="Times New Roman" w:cs="Times New Roman"/>
          <w:sz w:val="28"/>
          <w:szCs w:val="28"/>
        </w:rPr>
        <w:t xml:space="preserve">  в отчётном финансовом году в течение не менее чем 9 месяцев.</w:t>
      </w:r>
    </w:p>
    <w:p w:rsidR="00D341B0" w:rsidRPr="003061D0" w:rsidRDefault="00D341B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>
        <w:rPr>
          <w:rFonts w:ascii="Times New Roman" w:hAnsi="Times New Roman" w:cs="Times New Roman"/>
          <w:sz w:val="28"/>
          <w:szCs w:val="28"/>
        </w:rPr>
        <w:t>финансовым отделом администрации Бородачевское сельское поселение</w:t>
      </w:r>
      <w:r w:rsidRPr="008C04A2">
        <w:rPr>
          <w:rFonts w:ascii="Times New Roman" w:hAnsi="Times New Roman" w:cs="Times New Roman"/>
          <w:sz w:val="28"/>
          <w:szCs w:val="28"/>
        </w:rPr>
        <w:t xml:space="preserve"> </w:t>
      </w:r>
      <w:r w:rsidRPr="003061D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3061D0">
        <w:rPr>
          <w:rFonts w:ascii="Times New Roman" w:hAnsi="Times New Roman" w:cs="Times New Roman"/>
          <w:sz w:val="28"/>
          <w:szCs w:val="28"/>
        </w:rPr>
        <w:t>).</w:t>
      </w:r>
    </w:p>
    <w:p w:rsidR="00D341B0" w:rsidRPr="003061D0" w:rsidRDefault="00D341B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D341B0" w:rsidRPr="003061D0" w:rsidRDefault="00D341B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финансовое планирование;</w:t>
      </w:r>
    </w:p>
    <w:p w:rsidR="00D341B0" w:rsidRPr="003061D0" w:rsidRDefault="00D341B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программно-целевое планирование;</w:t>
      </w:r>
    </w:p>
    <w:p w:rsidR="00D341B0" w:rsidRPr="003061D0" w:rsidRDefault="00D341B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исполнение бюджета по расходам;</w:t>
      </w:r>
    </w:p>
    <w:p w:rsidR="00D341B0" w:rsidRPr="003061D0" w:rsidRDefault="00D341B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исполнение бюджета по доходам;</w:t>
      </w:r>
    </w:p>
    <w:p w:rsidR="00D341B0" w:rsidRPr="003061D0" w:rsidRDefault="00D341B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учёт и отчётность;</w:t>
      </w:r>
    </w:p>
    <w:p w:rsidR="00D341B0" w:rsidRPr="003061D0" w:rsidRDefault="00D341B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контроль и аудит;</w:t>
      </w:r>
    </w:p>
    <w:p w:rsidR="00D341B0" w:rsidRPr="003061D0" w:rsidRDefault="00D341B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прозрачность бюджетного процесса.</w:t>
      </w:r>
    </w:p>
    <w:p w:rsidR="00D341B0" w:rsidRPr="003061D0" w:rsidRDefault="00D341B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Ежеквартальный монитор</w:t>
      </w:r>
      <w:r>
        <w:rPr>
          <w:rFonts w:ascii="Times New Roman" w:hAnsi="Times New Roman" w:cs="Times New Roman"/>
          <w:sz w:val="28"/>
          <w:szCs w:val="28"/>
        </w:rPr>
        <w:t>инг проводится по состоянию на 0</w:t>
      </w:r>
      <w:r w:rsidRPr="003061D0">
        <w:rPr>
          <w:rFonts w:ascii="Times New Roman" w:hAnsi="Times New Roman" w:cs="Times New Roman"/>
          <w:sz w:val="28"/>
          <w:szCs w:val="28"/>
        </w:rPr>
        <w:t>1 апре</w:t>
      </w:r>
      <w:r>
        <w:rPr>
          <w:rFonts w:ascii="Times New Roman" w:hAnsi="Times New Roman" w:cs="Times New Roman"/>
          <w:sz w:val="28"/>
          <w:szCs w:val="28"/>
        </w:rPr>
        <w:t>ля, 01 июля, 0</w:t>
      </w:r>
      <w:r w:rsidRPr="003061D0">
        <w:rPr>
          <w:rFonts w:ascii="Times New Roman" w:hAnsi="Times New Roman" w:cs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>
        <w:rPr>
          <w:rFonts w:ascii="Times New Roman" w:hAnsi="Times New Roman" w:cs="Times New Roman"/>
          <w:sz w:val="28"/>
          <w:szCs w:val="28"/>
        </w:rPr>
        <w:t>инг проводится по состоянию на 0</w:t>
      </w:r>
      <w:r w:rsidRPr="003061D0">
        <w:rPr>
          <w:rFonts w:ascii="Times New Roman" w:hAnsi="Times New Roman" w:cs="Times New Roman"/>
          <w:sz w:val="28"/>
          <w:szCs w:val="28"/>
        </w:rPr>
        <w:t>1 января года, следующего за отчётным финансовым годом.</w:t>
      </w:r>
    </w:p>
    <w:p w:rsidR="00D341B0" w:rsidRPr="003061D0" w:rsidRDefault="00D341B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61D0">
        <w:rPr>
          <w:rFonts w:ascii="Times New Roman" w:hAnsi="Times New Roman" w:cs="Times New Roman"/>
          <w:sz w:val="28"/>
          <w:szCs w:val="28"/>
        </w:rPr>
        <w:t xml:space="preserve">распорядителями в 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отдел в соответствии со</w:t>
      </w:r>
      <w:r w:rsidRPr="0030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сведениями для расчёта показателей мониторинга качества финансового менеджмента согласно приложениям</w:t>
      </w:r>
      <w:r w:rsidRPr="003061D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61D0">
        <w:rPr>
          <w:rFonts w:ascii="Times New Roman" w:hAnsi="Times New Roman" w:cs="Times New Roman"/>
          <w:sz w:val="28"/>
          <w:szCs w:val="28"/>
        </w:rPr>
        <w:t xml:space="preserve"> (в случае годового мониторинга) 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61D0">
        <w:rPr>
          <w:rFonts w:ascii="Times New Roman" w:hAnsi="Times New Roman" w:cs="Times New Roman"/>
          <w:sz w:val="28"/>
          <w:szCs w:val="28"/>
        </w:rPr>
        <w:t xml:space="preserve"> (в случае ежеквартального мониторинга) к настоящему Порядку,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61D0">
        <w:rPr>
          <w:rFonts w:ascii="Times New Roman" w:hAnsi="Times New Roman" w:cs="Times New Roman"/>
          <w:sz w:val="28"/>
          <w:szCs w:val="28"/>
        </w:rPr>
        <w:t xml:space="preserve"> автоматизированных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061D0">
        <w:rPr>
          <w:rFonts w:ascii="Times New Roman" w:hAnsi="Times New Roman" w:cs="Times New Roman"/>
          <w:sz w:val="28"/>
          <w:szCs w:val="28"/>
        </w:rPr>
        <w:t xml:space="preserve">информационных бюджетных систем, а также общедоступных (размещённых на официальных сайтах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61D0">
        <w:rPr>
          <w:rFonts w:ascii="Times New Roman" w:hAnsi="Times New Roman" w:cs="Times New Roman"/>
          <w:sz w:val="28"/>
          <w:szCs w:val="28"/>
        </w:rPr>
        <w:t>«Интернет») данных и материалов.</w:t>
      </w:r>
    </w:p>
    <w:p w:rsidR="00D341B0" w:rsidRPr="003061D0" w:rsidRDefault="00D341B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1B0" w:rsidRPr="00752124" w:rsidRDefault="00D341B0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24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мониторинга,</w:t>
      </w:r>
    </w:p>
    <w:p w:rsidR="00D341B0" w:rsidRPr="00752124" w:rsidRDefault="00D341B0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24">
        <w:rPr>
          <w:rFonts w:ascii="Times New Roman" w:hAnsi="Times New Roman" w:cs="Times New Roman"/>
          <w:b/>
          <w:bCs/>
          <w:sz w:val="28"/>
          <w:szCs w:val="28"/>
        </w:rPr>
        <w:t>осуществляемого главными распорядителями</w:t>
      </w:r>
    </w:p>
    <w:p w:rsidR="00D341B0" w:rsidRPr="00752124" w:rsidRDefault="00D341B0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3061D0" w:rsidRDefault="00D341B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Главные распорядители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в  финансовый отдел </w:t>
      </w:r>
      <w:r w:rsidRPr="003061D0"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виде:</w:t>
      </w:r>
    </w:p>
    <w:p w:rsidR="00D341B0" w:rsidRPr="003061D0" w:rsidRDefault="00D341B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в целях проведения ежеквартального мониторинга в срок, не превышающий 20 календарных дней после завершения отчётного периода, следующие сведения за отчётный период:</w:t>
      </w:r>
    </w:p>
    <w:p w:rsidR="00D341B0" w:rsidRPr="003061D0" w:rsidRDefault="00D341B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 xml:space="preserve">сведения для расчёта показателей ежеквартального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3061D0">
        <w:rPr>
          <w:rFonts w:ascii="Times New Roman" w:hAnsi="Times New Roman" w:cs="Times New Roman"/>
          <w:sz w:val="28"/>
          <w:szCs w:val="28"/>
        </w:rPr>
        <w:t xml:space="preserve">финансового менеджмента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61D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341B0" w:rsidRPr="003061D0" w:rsidRDefault="00D341B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сведения о суммах бюджетных ассигнований на финансовое обеспече</w:t>
      </w:r>
      <w:r>
        <w:rPr>
          <w:rFonts w:ascii="Times New Roman" w:hAnsi="Times New Roman" w:cs="Times New Roman"/>
          <w:sz w:val="28"/>
          <w:szCs w:val="28"/>
        </w:rPr>
        <w:t>ние муниципальных</w:t>
      </w:r>
      <w:r w:rsidRPr="003061D0">
        <w:rPr>
          <w:rFonts w:ascii="Times New Roman" w:hAnsi="Times New Roman" w:cs="Times New Roman"/>
          <w:sz w:val="28"/>
          <w:szCs w:val="28"/>
        </w:rPr>
        <w:t xml:space="preserve"> программ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1D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341B0" w:rsidRPr="003061D0" w:rsidRDefault="00D341B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 xml:space="preserve">в целях проведения годового мониторинга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61D0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061D0">
        <w:rPr>
          <w:rFonts w:ascii="Times New Roman" w:hAnsi="Times New Roman" w:cs="Times New Roman"/>
          <w:sz w:val="28"/>
          <w:szCs w:val="28"/>
        </w:rPr>
        <w:t xml:space="preserve"> текущего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061D0">
        <w:rPr>
          <w:rFonts w:ascii="Times New Roman" w:hAnsi="Times New Roman" w:cs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D341B0" w:rsidRPr="003061D0" w:rsidRDefault="00D341B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 xml:space="preserve">сведения для расчёта показателей годового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3061D0">
        <w:rPr>
          <w:rFonts w:ascii="Times New Roman" w:hAnsi="Times New Roman" w:cs="Times New Roman"/>
          <w:sz w:val="28"/>
          <w:szCs w:val="28"/>
        </w:rPr>
        <w:t>финансового менеджмента по форме согласно приложению № 2 к настоящему Порядку;</w:t>
      </w:r>
    </w:p>
    <w:p w:rsidR="00D341B0" w:rsidRPr="003061D0" w:rsidRDefault="00D341B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 xml:space="preserve">копии утверждённых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61D0">
        <w:rPr>
          <w:rFonts w:ascii="Times New Roman" w:hAnsi="Times New Roman" w:cs="Times New Roman"/>
          <w:sz w:val="28"/>
          <w:szCs w:val="28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D341B0" w:rsidRPr="003061D0" w:rsidRDefault="00D341B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 xml:space="preserve">сведения о суммах бюджетных ассигнований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061D0">
        <w:rPr>
          <w:rFonts w:ascii="Times New Roman" w:hAnsi="Times New Roman" w:cs="Times New Roman"/>
          <w:sz w:val="28"/>
          <w:szCs w:val="28"/>
        </w:rPr>
        <w:t xml:space="preserve"> программ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1D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341B0" w:rsidRDefault="00D341B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 xml:space="preserve">На основании данных расчёта показателей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D75B22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5B22">
        <w:rPr>
          <w:rFonts w:ascii="Times New Roman" w:hAnsi="Times New Roman" w:cs="Times New Roman"/>
          <w:sz w:val="28"/>
          <w:szCs w:val="28"/>
        </w:rPr>
        <w:t xml:space="preserve">1 мая,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5B22">
        <w:rPr>
          <w:rFonts w:ascii="Times New Roman" w:hAnsi="Times New Roman" w:cs="Times New Roman"/>
          <w:sz w:val="28"/>
          <w:szCs w:val="28"/>
        </w:rPr>
        <w:t xml:space="preserve">1 августа,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5B22">
        <w:rPr>
          <w:rFonts w:ascii="Times New Roman" w:hAnsi="Times New Roman" w:cs="Times New Roman"/>
          <w:sz w:val="28"/>
          <w:szCs w:val="28"/>
        </w:rPr>
        <w:t>1 ноября текущего года (в случае проведения ежеквартального мониторинга), а также до 20 апреля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D341B0" w:rsidRPr="00D75B22" w:rsidRDefault="00D341B0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 xml:space="preserve">Результаты мониторинга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br/>
        <w:t>администрации муниципального образования Бородачевское сельское поселение</w:t>
      </w:r>
      <w:r w:rsidRPr="008C04A2">
        <w:rPr>
          <w:rFonts w:ascii="Times New Roman" w:hAnsi="Times New Roman" w:cs="Times New Roman"/>
          <w:sz w:val="28"/>
          <w:szCs w:val="28"/>
        </w:rPr>
        <w:t xml:space="preserve"> </w:t>
      </w:r>
      <w:r w:rsidRPr="00D75B2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D341B0" w:rsidRPr="003061D0" w:rsidRDefault="00D341B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1B0" w:rsidRPr="00752124" w:rsidRDefault="00D341B0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2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расчёта и оценки показателей </w:t>
      </w:r>
      <w:r w:rsidRPr="00752124">
        <w:rPr>
          <w:rFonts w:ascii="Times New Roman" w:hAnsi="Times New Roman" w:cs="Times New Roman"/>
          <w:b/>
          <w:bCs/>
          <w:sz w:val="28"/>
          <w:szCs w:val="28"/>
        </w:rPr>
        <w:br/>
        <w:t>качества финансового менеджмента</w:t>
      </w:r>
    </w:p>
    <w:p w:rsidR="00D341B0" w:rsidRPr="003061D0" w:rsidRDefault="00D341B0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1B0" w:rsidRPr="003061D0" w:rsidRDefault="00D341B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3061D0">
        <w:rPr>
          <w:rFonts w:ascii="Times New Roman" w:hAnsi="Times New Roman" w:cs="Times New Roman"/>
          <w:sz w:val="28"/>
          <w:szCs w:val="28"/>
        </w:rPr>
        <w:t xml:space="preserve"> с использованием данных отчётности и сведений, представленных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1D0">
        <w:rPr>
          <w:rFonts w:ascii="Times New Roman" w:hAnsi="Times New Roman" w:cs="Times New Roman"/>
          <w:sz w:val="28"/>
          <w:szCs w:val="28"/>
        </w:rPr>
        <w:t xml:space="preserve"> распорядителями, осуществляет расчёт показателей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3061D0">
        <w:rPr>
          <w:rFonts w:ascii="Times New Roman" w:hAnsi="Times New Roman" w:cs="Times New Roman"/>
          <w:sz w:val="28"/>
          <w:szCs w:val="28"/>
        </w:rPr>
        <w:t>финансового менеджмента, предусмотренных приложе</w:t>
      </w:r>
      <w:r>
        <w:rPr>
          <w:rFonts w:ascii="Times New Roman" w:hAnsi="Times New Roman" w:cs="Times New Roman"/>
          <w:sz w:val="28"/>
          <w:szCs w:val="28"/>
        </w:rPr>
        <w:t>ниями</w:t>
      </w:r>
      <w:r w:rsidRPr="003061D0">
        <w:rPr>
          <w:rFonts w:ascii="Times New Roman" w:hAnsi="Times New Roman" w:cs="Times New Roman"/>
          <w:sz w:val="28"/>
          <w:szCs w:val="28"/>
        </w:rPr>
        <w:t xml:space="preserve"> № 1 (в случае годового мониторинга) 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61D0">
        <w:rPr>
          <w:rFonts w:ascii="Times New Roman" w:hAnsi="Times New Roman" w:cs="Times New Roman"/>
          <w:sz w:val="28"/>
          <w:szCs w:val="28"/>
        </w:rPr>
        <w:t xml:space="preserve"> (в случае ежеквартального мониторинга) к настоящему Порядку.</w:t>
      </w:r>
    </w:p>
    <w:p w:rsidR="00D341B0" w:rsidRPr="003061D0" w:rsidRDefault="00D341B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D341B0" w:rsidRPr="003061D0" w:rsidRDefault="00D341B0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D341B0" w:rsidRPr="003061D0" w:rsidRDefault="00D341B0" w:rsidP="00D75B2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3061D0">
        <w:rPr>
          <w:rFonts w:ascii="Times New Roman" w:hAnsi="Times New Roman" w:cs="Times New Roman"/>
          <w:snapToGrid w:val="0"/>
          <w:position w:val="-30"/>
          <w:sz w:val="28"/>
          <w:szCs w:val="28"/>
        </w:rPr>
        <w:object w:dxaOrig="2420" w:dyaOrig="720">
          <v:shape id="_x0000_i1026" type="#_x0000_t75" style="width:120pt;height:36.6pt" o:ole="" fillcolor="window">
            <v:imagedata r:id="rId8" o:title=""/>
          </v:shape>
          <o:OLEObject Type="Embed" ProgID="Equation.3" ShapeID="_x0000_i1026" DrawAspect="Content" ObjectID="_1642224850" r:id="rId9"/>
        </w:object>
      </w:r>
      <w:r w:rsidRPr="003061D0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061D0">
        <w:rPr>
          <w:rFonts w:ascii="Times New Roman" w:hAnsi="Times New Roman" w:cs="Times New Roman"/>
          <w:snapToGrid w:val="0"/>
          <w:sz w:val="28"/>
          <w:szCs w:val="28"/>
        </w:rPr>
        <w:t>где:</w:t>
      </w:r>
    </w:p>
    <w:p w:rsidR="00D341B0" w:rsidRPr="003061D0" w:rsidRDefault="00D341B0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061D0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3061D0">
        <w:rPr>
          <w:rFonts w:ascii="Times New Roman" w:hAnsi="Times New Roman" w:cs="Times New Roman"/>
          <w:sz w:val="28"/>
          <w:szCs w:val="28"/>
        </w:rPr>
        <w:t xml:space="preserve"> итоговая оценка по главному распорядителю;</w:t>
      </w:r>
    </w:p>
    <w:p w:rsidR="00D341B0" w:rsidRPr="003061D0" w:rsidRDefault="00D341B0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3061D0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 </w:t>
      </w:r>
      <w:r w:rsidRPr="003061D0">
        <w:rPr>
          <w:rFonts w:ascii="Times New Roman" w:hAnsi="Times New Roman" w:cs="Times New Roman"/>
          <w:sz w:val="28"/>
          <w:szCs w:val="28"/>
        </w:rPr>
        <w:t xml:space="preserve">– вес </w:t>
      </w: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3061D0">
        <w:rPr>
          <w:rFonts w:ascii="Times New Roman" w:hAnsi="Times New Roman" w:cs="Times New Roman"/>
          <w:sz w:val="28"/>
          <w:szCs w:val="28"/>
        </w:rPr>
        <w:t>-ой группы показателей качества финансового менеджмента;</w:t>
      </w:r>
    </w:p>
    <w:p w:rsidR="00D341B0" w:rsidRPr="003061D0" w:rsidRDefault="00D341B0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3061D0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3061D0">
        <w:rPr>
          <w:rFonts w:ascii="Times New Roman" w:hAnsi="Times New Roman" w:cs="Times New Roman"/>
          <w:sz w:val="28"/>
          <w:szCs w:val="28"/>
        </w:rPr>
        <w:t xml:space="preserve"> вес </w:t>
      </w: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3061D0">
        <w:rPr>
          <w:rFonts w:ascii="Times New Roman" w:hAnsi="Times New Roman" w:cs="Times New Roman"/>
          <w:sz w:val="28"/>
          <w:szCs w:val="28"/>
        </w:rPr>
        <w:t xml:space="preserve">-ого показателя качества финансового менеджмента в </w:t>
      </w: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3061D0">
        <w:rPr>
          <w:rFonts w:ascii="Times New Roman" w:hAnsi="Times New Roman" w:cs="Times New Roman"/>
          <w:sz w:val="28"/>
          <w:szCs w:val="28"/>
        </w:rPr>
        <w:t>-ой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1D0">
        <w:rPr>
          <w:rFonts w:ascii="Times New Roman" w:hAnsi="Times New Roman" w:cs="Times New Roman"/>
          <w:sz w:val="28"/>
          <w:szCs w:val="28"/>
        </w:rPr>
        <w:t xml:space="preserve"> показателей качества финансового менеджмента;</w:t>
      </w:r>
    </w:p>
    <w:p w:rsidR="00D341B0" w:rsidRPr="003061D0" w:rsidRDefault="00D341B0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061D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3061D0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 w:cs="Times New Roman"/>
          <w:i/>
          <w:iCs/>
          <w:sz w:val="28"/>
          <w:szCs w:val="28"/>
        </w:rPr>
        <w:t xml:space="preserve">) – </w:t>
      </w:r>
      <w:r w:rsidRPr="003061D0">
        <w:rPr>
          <w:rFonts w:ascii="Times New Roman" w:hAnsi="Times New Roman" w:cs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3061D0">
        <w:rPr>
          <w:rFonts w:ascii="Times New Roman" w:hAnsi="Times New Roman" w:cs="Times New Roman"/>
          <w:sz w:val="28"/>
          <w:szCs w:val="28"/>
        </w:rPr>
        <w:t xml:space="preserve">-ому показателю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3061D0">
        <w:rPr>
          <w:rFonts w:ascii="Times New Roman" w:hAnsi="Times New Roman" w:cs="Times New Roman"/>
          <w:sz w:val="28"/>
          <w:szCs w:val="28"/>
        </w:rPr>
        <w:t xml:space="preserve">в </w:t>
      </w:r>
      <w:r w:rsidRPr="003061D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3061D0">
        <w:rPr>
          <w:rFonts w:ascii="Times New Roman" w:hAnsi="Times New Roman" w:cs="Times New Roman"/>
          <w:sz w:val="28"/>
          <w:szCs w:val="28"/>
        </w:rPr>
        <w:t>-ой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1D0">
        <w:rPr>
          <w:rFonts w:ascii="Times New Roman" w:hAnsi="Times New Roman" w:cs="Times New Roman"/>
          <w:sz w:val="28"/>
          <w:szCs w:val="28"/>
        </w:rPr>
        <w:t xml:space="preserve"> показателей качества финансового менеджмента.</w:t>
      </w:r>
    </w:p>
    <w:p w:rsidR="00D341B0" w:rsidRPr="003061D0" w:rsidRDefault="00D341B0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D0">
        <w:rPr>
          <w:rFonts w:ascii="Times New Roman" w:hAnsi="Times New Roman" w:cs="Times New Roman"/>
          <w:sz w:val="28"/>
          <w:szCs w:val="28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061D0">
        <w:rPr>
          <w:rFonts w:ascii="Times New Roman" w:hAnsi="Times New Roman" w:cs="Times New Roman"/>
          <w:sz w:val="28"/>
          <w:szCs w:val="28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D341B0" w:rsidRDefault="00D341B0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2B">
        <w:rPr>
          <w:rFonts w:ascii="Times New Roman" w:hAnsi="Times New Roman" w:cs="Times New Roman"/>
          <w:sz w:val="28"/>
          <w:szCs w:val="28"/>
        </w:rPr>
        <w:t xml:space="preserve">По итоговым оценкам качества финансового менеджмента главных распорядителей 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отдел</w:t>
      </w:r>
      <w:r w:rsidRPr="0058312B">
        <w:rPr>
          <w:rFonts w:ascii="Times New Roman" w:hAnsi="Times New Roman" w:cs="Times New Roman"/>
          <w:sz w:val="28"/>
          <w:szCs w:val="28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D341B0" w:rsidRDefault="00D341B0" w:rsidP="00B22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341B0" w:rsidSect="00BF0F02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D341B0" w:rsidRPr="004E21C3" w:rsidRDefault="00D341B0" w:rsidP="00361D3B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4E21C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21C3">
        <w:rPr>
          <w:rFonts w:ascii="Times New Roman" w:hAnsi="Times New Roman" w:cs="Times New Roman"/>
          <w:sz w:val="28"/>
          <w:szCs w:val="28"/>
        </w:rPr>
        <w:t>к Порядку</w:t>
      </w:r>
    </w:p>
    <w:p w:rsidR="00D341B0" w:rsidRPr="003263C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3263C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ежегодного 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качества финансового менеджмента, 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осуществляемого главными распорядителями средств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1B0" w:rsidRPr="00361D3B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361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Бородачевское</w:t>
      </w:r>
      <w:r w:rsidRPr="00361D3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73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341B0" w:rsidRPr="0008016A">
        <w:trPr>
          <w:trHeight w:val="57"/>
          <w:tblHeader/>
        </w:trPr>
        <w:tc>
          <w:tcPr>
            <w:tcW w:w="204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</w:p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</w:tbl>
    <w:p w:rsidR="00D341B0" w:rsidRPr="00B809B1" w:rsidRDefault="00D341B0" w:rsidP="003263C0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341B0" w:rsidRPr="0008016A">
        <w:trPr>
          <w:trHeight w:val="57"/>
          <w:tblHeader/>
        </w:trPr>
        <w:tc>
          <w:tcPr>
            <w:tcW w:w="204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D341B0" w:rsidRPr="0008016A" w:rsidRDefault="00D341B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</w:tcPr>
          <w:p w:rsidR="00D341B0" w:rsidRPr="0008016A" w:rsidRDefault="00D341B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2A3456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</w:t>
            </w:r>
          </w:p>
        </w:tc>
        <w:tc>
          <w:tcPr>
            <w:tcW w:w="887" w:type="pct"/>
          </w:tcPr>
          <w:p w:rsidR="00D341B0" w:rsidRPr="002A3456" w:rsidRDefault="00D341B0" w:rsidP="00C869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муниципального образования </w:t>
            </w:r>
            <w:r w:rsidRPr="00C869E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(за исключением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целевых поступлений из областного и федерального бюджетов)</w:t>
            </w:r>
          </w:p>
        </w:tc>
        <w:tc>
          <w:tcPr>
            <w:tcW w:w="1045" w:type="pct"/>
          </w:tcPr>
          <w:p w:rsidR="00D341B0" w:rsidRPr="002A3456" w:rsidRDefault="00D341B0" w:rsidP="00C869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бюджета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D341B0" w:rsidRPr="002A3456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</w:tcPr>
          <w:p w:rsidR="00D341B0" w:rsidRPr="002A3456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3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</w:tcPr>
          <w:p w:rsidR="00D341B0" w:rsidRPr="002A3456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 (Р) = 1-Р/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D341B0" w:rsidRPr="002A3456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если Р ≤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</w:p>
          <w:p w:rsidR="00D341B0" w:rsidRPr="002A3456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341B0" w:rsidRPr="002A3456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 (Р) = 0,</w:t>
            </w:r>
          </w:p>
          <w:p w:rsidR="00D341B0" w:rsidRPr="002A3456" w:rsidRDefault="00D341B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если Р &gt;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73" w:type="pct"/>
          </w:tcPr>
          <w:p w:rsidR="00D341B0" w:rsidRPr="002A3456" w:rsidRDefault="00D341B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бюджета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свидетельствует о низком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качестве работы главных распорядителей средств бюджета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D341B0" w:rsidRPr="002A3456" w:rsidRDefault="00D341B0" w:rsidP="00C212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бюджета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D341B0" w:rsidRPr="0008016A">
        <w:trPr>
          <w:trHeight w:val="850"/>
        </w:trPr>
        <w:tc>
          <w:tcPr>
            <w:tcW w:w="204" w:type="pct"/>
          </w:tcPr>
          <w:p w:rsidR="00D341B0" w:rsidRPr="002A3456" w:rsidRDefault="00D341B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1.2.</w:t>
            </w:r>
          </w:p>
        </w:tc>
        <w:tc>
          <w:tcPr>
            <w:tcW w:w="887" w:type="pct"/>
          </w:tcPr>
          <w:p w:rsidR="00D341B0" w:rsidRPr="002A3456" w:rsidRDefault="00D341B0" w:rsidP="00C869EE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C869E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районного, 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областного и федерального бюджетов и внесений изменений в решение о  бюджете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</w:tcPr>
          <w:p w:rsidR="00D341B0" w:rsidRPr="002A3456" w:rsidRDefault="00D341B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sz w:val="24"/>
                <w:szCs w:val="24"/>
              </w:rPr>
              <w:t xml:space="preserve">Р = 100 * </w:t>
            </w:r>
            <w:r w:rsidRPr="002A3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41B0" w:rsidRPr="002A3456" w:rsidRDefault="00D341B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41B0" w:rsidRPr="002A3456" w:rsidRDefault="00D341B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районного, 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областного 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соответствующий период);</w:t>
            </w:r>
          </w:p>
          <w:p w:rsidR="00D341B0" w:rsidRPr="002A3456" w:rsidRDefault="00D341B0" w:rsidP="00C212ED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361D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</w:tcPr>
          <w:p w:rsidR="00D341B0" w:rsidRPr="002A3456" w:rsidRDefault="00D341B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2A3456" w:rsidRDefault="00D341B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3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</w:tcPr>
          <w:p w:rsidR="00D341B0" w:rsidRPr="002A3456" w:rsidRDefault="00D341B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 (Р) = 1-Р/100,</w:t>
            </w:r>
          </w:p>
          <w:p w:rsidR="00D341B0" w:rsidRPr="002A3456" w:rsidRDefault="00D341B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если Р ≤ 15%;</w:t>
            </w:r>
          </w:p>
          <w:p w:rsidR="00D341B0" w:rsidRPr="002A3456" w:rsidRDefault="00D341B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341B0" w:rsidRPr="002A3456" w:rsidRDefault="00D341B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 (Р) = 0, </w:t>
            </w:r>
          </w:p>
          <w:p w:rsidR="00D341B0" w:rsidRPr="002A3456" w:rsidRDefault="00D341B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</w:tcPr>
          <w:p w:rsidR="00D341B0" w:rsidRPr="002A3456" w:rsidRDefault="00D341B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D341B0" w:rsidRPr="002A3456" w:rsidRDefault="00D341B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Целевым ориентиром является значение по-казателя менее 15%</w:t>
            </w:r>
          </w:p>
        </w:tc>
      </w:tr>
      <w:tr w:rsidR="00D341B0" w:rsidRPr="002831ED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2831ED" w:rsidRDefault="00D341B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12731D" w:rsidRDefault="00D341B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/>
          </w:tcPr>
          <w:p w:rsidR="00D341B0" w:rsidRPr="0012731D" w:rsidRDefault="00D341B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127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финансовом отделе</w:t>
            </w:r>
            <w:r w:rsidRPr="00127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Бородачевское 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Pr="00C212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пис</w:t>
            </w:r>
            <w:r w:rsidRPr="00127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/>
          </w:tcPr>
          <w:p w:rsidR="00D341B0" w:rsidRPr="0012731D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363" w:type="pct"/>
            <w:shd w:val="clear" w:color="auto" w:fill="FFFFFF"/>
          </w:tcPr>
          <w:p w:rsidR="00D341B0" w:rsidRPr="0012731D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/>
          </w:tcPr>
          <w:p w:rsidR="00D341B0" w:rsidRPr="0012731D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) = 1, если 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= 0;</w:t>
            </w:r>
          </w:p>
          <w:p w:rsidR="00D341B0" w:rsidRPr="0012731D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) = 0,8, если 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= 1;</w:t>
            </w:r>
          </w:p>
          <w:p w:rsidR="00D341B0" w:rsidRPr="0012731D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) = 0,6, если 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= 2;</w:t>
            </w:r>
          </w:p>
          <w:p w:rsidR="00D341B0" w:rsidRPr="0012731D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) = 0,4, если 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= 3;</w:t>
            </w:r>
          </w:p>
          <w:p w:rsidR="00D341B0" w:rsidRPr="0012731D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) = 0,2, если 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= 4;</w:t>
            </w:r>
          </w:p>
          <w:p w:rsidR="00D341B0" w:rsidRPr="0012731D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) = 0, если </w:t>
            </w:r>
            <w:r w:rsidRPr="0012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 w:cs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/>
          </w:tcPr>
          <w:p w:rsidR="00D341B0" w:rsidRPr="0012731D" w:rsidRDefault="00D341B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7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Оценивается соблюдение сроков представления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финансовый отдел</w:t>
            </w:r>
            <w:r w:rsidRPr="00127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8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реестра расходных обязательств</w:t>
            </w:r>
            <w:r w:rsidRPr="00127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ГРБС. Целевым ориентиром является достижение показателя, равного </w:t>
            </w:r>
            <w:r w:rsidRPr="00127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0, представление реестра до наступления установленного срока оценивается в 5 баллов</w:t>
            </w:r>
          </w:p>
        </w:tc>
      </w:tr>
      <w:tr w:rsidR="00D341B0" w:rsidRPr="002831ED">
        <w:trPr>
          <w:trHeight w:val="57"/>
        </w:trPr>
        <w:tc>
          <w:tcPr>
            <w:tcW w:w="204" w:type="pct"/>
          </w:tcPr>
          <w:p w:rsidR="00D341B0" w:rsidRPr="002831ED" w:rsidRDefault="00D341B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</w:tcPr>
          <w:p w:rsidR="00D341B0" w:rsidRPr="002831ED" w:rsidRDefault="00D341B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</w:tcPr>
          <w:p w:rsidR="00D341B0" w:rsidRPr="002831ED" w:rsidRDefault="00D341B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D341B0" w:rsidRPr="002831ED" w:rsidRDefault="00D341B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2831ED" w:rsidRDefault="00D341B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</w:tcPr>
          <w:p w:rsidR="00D341B0" w:rsidRPr="002831ED" w:rsidRDefault="00D341B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</w:tcPr>
          <w:p w:rsidR="00D341B0" w:rsidRPr="002831ED" w:rsidRDefault="00D341B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</w:tcPr>
          <w:p w:rsidR="00D341B0" w:rsidRPr="007A4D45" w:rsidRDefault="00D341B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</w:tcPr>
          <w:p w:rsidR="00D341B0" w:rsidRPr="007A4D45" w:rsidRDefault="00D341B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 = 100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D341B0" w:rsidRPr="00F975EF" w:rsidRDefault="00D341B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D341B0" w:rsidRPr="00F975EF" w:rsidRDefault="00D341B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F97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D341B0" w:rsidRPr="007A4D45" w:rsidRDefault="00D341B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r w:rsidRPr="002A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</w:tcPr>
          <w:p w:rsidR="00D341B0" w:rsidRPr="007A4D45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7A4D45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</w:tcPr>
          <w:p w:rsidR="00D341B0" w:rsidRPr="007A4D45" w:rsidRDefault="00D341B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295DAF"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</w:rPr>
              <w:pict>
                <v:shape id="Рисунок 32" o:spid="_x0000_i1027" type="#_x0000_t75" style="width:21.6pt;height:30.6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D341B0" w:rsidRPr="006214E5" w:rsidRDefault="00D341B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 w:rsidRPr="002A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003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87C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</w:t>
            </w:r>
            <w:r w:rsidRPr="00A8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(текущий) финансовый год,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D341B0" w:rsidRPr="002831ED">
        <w:trPr>
          <w:trHeight w:val="57"/>
        </w:trPr>
        <w:tc>
          <w:tcPr>
            <w:tcW w:w="204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</w:tcPr>
          <w:p w:rsidR="00D341B0" w:rsidRPr="00412B90" w:rsidRDefault="00D341B0" w:rsidP="00412B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Доля своевременно утвер-</w:t>
            </w:r>
            <w:r w:rsidRPr="00412B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ждённых и внесённых изменений в планы-графики (далее – ПГ)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95DA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pict>
                <v:shape id="Рисунок 31" o:spid="_x0000_i1028" type="#_x0000_t75" style="width:51.6pt;height:30.6pt;visibility:visible">
                  <v:imagedata r:id="rId13" o:title=""/>
                </v:shape>
              </w:pic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где:</w:t>
            </w:r>
          </w:p>
          <w:p w:rsidR="00D341B0" w:rsidRPr="002831ED" w:rsidRDefault="00D341B0" w:rsidP="00F20E78">
            <w:pPr>
              <w:spacing w:after="0" w:line="240" w:lineRule="auto"/>
              <w:jc w:val="both"/>
              <w:rPr>
                <w:rFonts w:cs="Times New Roman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Кпг – количество своевременно утверждённых ПГ в отчётном периоде;</w:t>
            </w:r>
          </w:p>
          <w:p w:rsidR="00D341B0" w:rsidRPr="007E60EF" w:rsidRDefault="00D341B0" w:rsidP="002A34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Кви – общее количество вносимых изменений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</w:t>
            </w:r>
            <w:r w:rsidRPr="007E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2831ED" w:rsidRDefault="00D341B0" w:rsidP="00BA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</w:tcPr>
          <w:p w:rsidR="00D341B0" w:rsidRPr="002831ED" w:rsidRDefault="00D341B0" w:rsidP="00F20E78">
            <w:pPr>
              <w:jc w:val="center"/>
              <w:rPr>
                <w:rFonts w:cs="Times New Roman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= </w:t>
            </w:r>
            <w:r w:rsidRPr="00295DA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pict>
                <v:shape id="Рисунок 30" o:spid="_x0000_i1029" type="#_x0000_t75" style="width:21.6pt;height:30.6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2831ED">
        <w:trPr>
          <w:trHeight w:val="57"/>
        </w:trPr>
        <w:tc>
          <w:tcPr>
            <w:tcW w:w="204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95DA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pict>
                <v:shape id="Рисунок 29" o:spid="_x0000_i1030" type="#_x0000_t75" style="width:45.6pt;height:30.6pt;visibility:visible">
                  <v:imagedata r:id="rId14" o:title=""/>
                </v:shape>
              </w:pic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где:</w:t>
            </w:r>
          </w:p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D341B0" w:rsidRPr="002831ED" w:rsidRDefault="00D341B0" w:rsidP="00F20E78">
            <w:pPr>
              <w:jc w:val="center"/>
              <w:rPr>
                <w:rFonts w:cs="Times New Roman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= </w:t>
            </w:r>
            <w:r w:rsidRPr="00295DA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pict>
                <v:shape id="Рисунок 28" o:spid="_x0000_i1031" type="#_x0000_t75" style="width:21.6pt;height:30.6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2831ED">
        <w:trPr>
          <w:trHeight w:val="57"/>
        </w:trPr>
        <w:tc>
          <w:tcPr>
            <w:tcW w:w="204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</w:tcPr>
          <w:p w:rsidR="00D341B0" w:rsidRPr="006B098E" w:rsidRDefault="00D341B0" w:rsidP="002A34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муниципальной</w:t>
            </w:r>
            <w:r w:rsidRPr="006B09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95DA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pict>
                <v:shape id="Рисунок 27" o:spid="_x0000_i1032" type="#_x0000_t75" style="width:52.8pt;height:33.6pt;visibility:visible">
                  <v:imagedata r:id="rId15" o:title=""/>
                </v:shape>
              </w:pic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где:</w:t>
            </w:r>
          </w:p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D341B0" w:rsidRPr="002831ED" w:rsidRDefault="00D341B0" w:rsidP="00F20E78">
            <w:pPr>
              <w:jc w:val="center"/>
              <w:rPr>
                <w:rFonts w:cs="Times New Roman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= </w:t>
            </w:r>
            <w:r w:rsidRPr="00295DA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pict>
                <v:shape id="Рисунок 26" o:spid="_x0000_i1033" type="#_x0000_t75" style="width:21.6pt;height:30.6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2831ED">
        <w:trPr>
          <w:trHeight w:val="566"/>
        </w:trPr>
        <w:tc>
          <w:tcPr>
            <w:tcW w:w="204" w:type="pct"/>
          </w:tcPr>
          <w:p w:rsidR="00D341B0" w:rsidRPr="002831ED" w:rsidRDefault="00D341B0" w:rsidP="00986728">
            <w:pPr>
              <w:spacing w:after="0" w:line="23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0511EB" w:rsidRDefault="00D341B0" w:rsidP="00A87C5A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511EB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 информации о 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0511EB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</w:tcPr>
          <w:p w:rsidR="00D341B0" w:rsidRPr="002831ED" w:rsidRDefault="00D341B0" w:rsidP="00FD56F0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программах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</w:tcPr>
          <w:p w:rsidR="00D341B0" w:rsidRPr="002831ED" w:rsidRDefault="00D341B0" w:rsidP="00221CA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2831ED" w:rsidRDefault="00D341B0" w:rsidP="00221CA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D341B0" w:rsidRPr="002831ED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D341B0" w:rsidRPr="002831ED" w:rsidRDefault="00D341B0" w:rsidP="00FD56F0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</w:tcPr>
          <w:p w:rsidR="00D341B0" w:rsidRPr="002831ED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70"/>
        </w:trPr>
        <w:tc>
          <w:tcPr>
            <w:tcW w:w="204" w:type="pct"/>
          </w:tcPr>
          <w:p w:rsidR="00D341B0" w:rsidRPr="007A4D45" w:rsidRDefault="00D341B0" w:rsidP="00221CA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7A4D45" w:rsidRDefault="00D341B0" w:rsidP="00A87C5A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Бородачевское 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</w:tcPr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341B0" w:rsidRPr="007A4D45" w:rsidRDefault="00D341B0" w:rsidP="00221CA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7A4D45" w:rsidRDefault="00D341B0" w:rsidP="00221CA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221CA2">
            <w:pPr>
              <w:spacing w:after="0" w:line="23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7A4D45" w:rsidRDefault="00D341B0" w:rsidP="002A3456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</w:tcPr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P = (Е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– Еср) * 100/Еср,</w:t>
            </w:r>
          </w:p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A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Еср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</w:tcPr>
          <w:p w:rsidR="00D341B0" w:rsidRPr="007A4D45" w:rsidRDefault="00D341B0" w:rsidP="00221CA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7A4D45" w:rsidRDefault="00D341B0" w:rsidP="00221CA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</w:tcPr>
          <w:p w:rsidR="00D341B0" w:rsidRPr="007A4D45" w:rsidRDefault="00D341B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 =</w:t>
            </w:r>
            <w:r w:rsidRPr="00295DAF">
              <w:rPr>
                <w:rFonts w:ascii="Times New Roman" w:hAnsi="Times New Roman" w:cs="Times New Roman"/>
                <w:noProof/>
                <w:color w:val="000000"/>
                <w:position w:val="-68"/>
                <w:sz w:val="24"/>
                <w:szCs w:val="24"/>
              </w:rPr>
              <w:pict>
                <v:shape id="Рисунок 23" o:spid="_x0000_i1034" type="#_x0000_t75" style="width:176.4pt;height:73.8pt;visibility:visible">
                  <v:imagedata r:id="rId16" o:title=""/>
                </v:shape>
              </w:pict>
            </w:r>
          </w:p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341B0" w:rsidRPr="007A4D45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D341B0" w:rsidRPr="00E16EB1" w:rsidRDefault="00D341B0" w:rsidP="00221CA2">
            <w:pPr>
              <w:spacing w:after="0" w:line="23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Целевым ориентиром является значение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E16E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казателя, при котором кассовые расходы в четвёртом квартале достигают менее трети годовых расходов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560E43">
            <w:pPr>
              <w:spacing w:after="0" w:line="23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714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Р = Ко/Кн,</w:t>
            </w:r>
          </w:p>
          <w:p w:rsidR="00D341B0" w:rsidRPr="007A4D45" w:rsidRDefault="00D341B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D341B0" w:rsidRPr="007A4D45" w:rsidRDefault="00D341B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 по состоянию на конец отчётного периода;</w:t>
            </w:r>
          </w:p>
          <w:p w:rsidR="00D341B0" w:rsidRPr="007A4D45" w:rsidRDefault="00D341B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560E43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560E43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1, если Р &lt; 1;</w:t>
            </w:r>
          </w:p>
          <w:p w:rsidR="00D341B0" w:rsidRPr="007A4D45" w:rsidRDefault="00D341B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0,5, если Р = 1;</w:t>
            </w:r>
          </w:p>
          <w:p w:rsidR="00D341B0" w:rsidRPr="007A4D45" w:rsidRDefault="00D341B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/>
          </w:tcPr>
          <w:p w:rsidR="00D341B0" w:rsidRPr="004714D8" w:rsidRDefault="00D341B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D341B0" w:rsidRPr="007A4D45" w:rsidRDefault="00D341B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6901" w:rsidRDefault="00D341B0" w:rsidP="007A6901">
            <w:pPr>
              <w:spacing w:after="0" w:line="23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/>
          </w:tcPr>
          <w:p w:rsidR="00D341B0" w:rsidRPr="007A6901" w:rsidRDefault="00D341B0" w:rsidP="00560E43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/>
          </w:tcPr>
          <w:p w:rsidR="00D341B0" w:rsidRPr="007A6901" w:rsidRDefault="00D341B0" w:rsidP="00560E43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 xml:space="preserve">Р = 100 * Кз/Е, </w:t>
            </w:r>
          </w:p>
          <w:p w:rsidR="00D341B0" w:rsidRPr="007A6901" w:rsidRDefault="00D341B0" w:rsidP="00560E43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41B0" w:rsidRPr="007A6901" w:rsidRDefault="00D341B0" w:rsidP="00560E43">
            <w:pPr>
              <w:spacing w:after="0" w:line="23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Кз – объём кредиторской </w:t>
            </w:r>
            <w:r w:rsidRPr="007A69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D341B0" w:rsidRPr="007A6901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D341B0" w:rsidRPr="007A6901" w:rsidRDefault="00D341B0" w:rsidP="00560E43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341B0" w:rsidRPr="007A6901" w:rsidRDefault="00D341B0" w:rsidP="00560E43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D341B0" w:rsidRPr="007A6901" w:rsidRDefault="00D341B0" w:rsidP="00560E43">
            <w:pPr>
              <w:spacing w:after="0" w:line="23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 =</w:t>
            </w:r>
            <w:r w:rsidRPr="00295DAF">
              <w:rPr>
                <w:rFonts w:ascii="Times New Roman" w:hAnsi="Times New Roman" w:cs="Times New Roman"/>
                <w:noProof/>
                <w:color w:val="000000"/>
                <w:position w:val="-50"/>
                <w:sz w:val="24"/>
                <w:szCs w:val="24"/>
              </w:rPr>
              <w:pict>
                <v:shape id="Рисунок 22" o:spid="_x0000_i1035" type="#_x0000_t75" style="width:133.8pt;height:55.2pt;visibility:visible">
                  <v:imagedata r:id="rId17" o:title=""/>
                </v:shape>
              </w:pict>
            </w:r>
          </w:p>
          <w:p w:rsidR="00D341B0" w:rsidRPr="007A6901" w:rsidRDefault="00D341B0" w:rsidP="00560E43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341B0" w:rsidRPr="007A6901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за отчётным, </w:t>
            </w:r>
            <w:r w:rsidRPr="007A69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6901" w:rsidRDefault="00D341B0" w:rsidP="00FA497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87" w:type="pct"/>
            <w:shd w:val="clear" w:color="auto" w:fill="FFFFFF"/>
          </w:tcPr>
          <w:p w:rsidR="00D341B0" w:rsidRPr="007A6901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/>
          </w:tcPr>
          <w:p w:rsidR="00D341B0" w:rsidRPr="007A6901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 xml:space="preserve">Р = 100 * Д/Е, </w:t>
            </w:r>
          </w:p>
          <w:p w:rsidR="00D341B0" w:rsidRPr="007A6901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41B0" w:rsidRPr="007A6901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D341B0" w:rsidRPr="007A6901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D341B0" w:rsidRPr="007A6901" w:rsidRDefault="00D341B0" w:rsidP="00FA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341B0" w:rsidRPr="007A6901" w:rsidRDefault="00D341B0" w:rsidP="00FA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/>
          </w:tcPr>
          <w:p w:rsidR="00D341B0" w:rsidRPr="007A6901" w:rsidRDefault="00D341B0" w:rsidP="00FA497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 =</w:t>
            </w:r>
            <w:r w:rsidRPr="00295DAF">
              <w:rPr>
                <w:rFonts w:ascii="Times New Roman" w:hAnsi="Times New Roman" w:cs="Times New Roman"/>
                <w:noProof/>
                <w:color w:val="000000"/>
                <w:position w:val="-50"/>
                <w:sz w:val="24"/>
                <w:szCs w:val="24"/>
              </w:rPr>
              <w:pict>
                <v:shape id="Рисунок 21" o:spid="_x0000_i1036" type="#_x0000_t75" style="width:133.8pt;height:55.2pt;visibility:visible">
                  <v:imagedata r:id="rId18" o:title=""/>
                </v:shape>
              </w:pict>
            </w:r>
          </w:p>
          <w:p w:rsidR="00D341B0" w:rsidRPr="007A6901" w:rsidRDefault="00D341B0" w:rsidP="00FA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341B0" w:rsidRPr="007A6901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Pr="007A69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D341B0" w:rsidRPr="002831ED">
        <w:trPr>
          <w:trHeight w:val="57"/>
        </w:trPr>
        <w:tc>
          <w:tcPr>
            <w:tcW w:w="204" w:type="pct"/>
          </w:tcPr>
          <w:p w:rsidR="00D341B0" w:rsidRPr="002831ED" w:rsidRDefault="00D341B0" w:rsidP="007A690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2831ED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</w:tcPr>
          <w:p w:rsidR="00D341B0" w:rsidRPr="002831ED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/Е, </w:t>
            </w:r>
          </w:p>
          <w:p w:rsidR="00D341B0" w:rsidRPr="002831ED" w:rsidRDefault="00D341B0" w:rsidP="00FA4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41B0" w:rsidRPr="002831ED" w:rsidRDefault="00D341B0" w:rsidP="008C7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D341B0" w:rsidRPr="002831ED" w:rsidRDefault="00D341B0" w:rsidP="00E22504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</w:tcPr>
          <w:p w:rsidR="00D341B0" w:rsidRPr="002831ED" w:rsidRDefault="00D341B0" w:rsidP="00FA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2831ED" w:rsidRDefault="00D341B0" w:rsidP="00FA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</w:tcPr>
          <w:p w:rsidR="00D341B0" w:rsidRPr="002831ED" w:rsidRDefault="00D341B0" w:rsidP="00FA4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=</w:t>
            </w:r>
            <w:r w:rsidRPr="00295DAF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pict>
                <v:shape id="Рисунок 20" o:spid="_x0000_i1037" type="#_x0000_t75" style="width:114pt;height:39.6pt;visibility:visible">
                  <v:imagedata r:id="rId19" o:title=""/>
                </v:shape>
              </w:pict>
            </w:r>
          </w:p>
        </w:tc>
        <w:tc>
          <w:tcPr>
            <w:tcW w:w="773" w:type="pct"/>
          </w:tcPr>
          <w:p w:rsidR="00D341B0" w:rsidRPr="00003AE7" w:rsidRDefault="00D341B0" w:rsidP="00FA497C">
            <w:pPr>
              <w:spacing w:after="0" w:line="235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FA497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FA49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документам </w:t>
            </w:r>
            <w:r w:rsidRPr="00FA497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за счёт средств бюджета 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</w:t>
            </w:r>
            <w:r w:rsidRPr="00C869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3AE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03AE7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D341B0" w:rsidRPr="002831ED" w:rsidRDefault="00D341B0" w:rsidP="00E22504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7A4D45" w:rsidRDefault="00D341B0" w:rsidP="009B69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</w:tcPr>
          <w:p w:rsidR="00D341B0" w:rsidRPr="007A4D45" w:rsidRDefault="00D341B0" w:rsidP="003B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341B0" w:rsidRPr="007A4D45" w:rsidRDefault="00D341B0" w:rsidP="003B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7A4D45" w:rsidRDefault="00D341B0" w:rsidP="003B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D341B0" w:rsidRPr="007A4D45" w:rsidRDefault="00D341B0" w:rsidP="003B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341B0" w:rsidRPr="007A4D45" w:rsidRDefault="00D341B0" w:rsidP="003B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7A690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9B69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/Е, </w:t>
            </w:r>
          </w:p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341B0" w:rsidRPr="0030239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295DAF"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</w:rPr>
              <w:pict>
                <v:shape id="Рисунок 14" o:spid="_x0000_i1038" type="#_x0000_t75" style="width:36.6pt;height:30.6pt;visibility:visible">
                  <v:imagedata r:id="rId20" o:title=""/>
                </v:shape>
              </w:pic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7A6901">
            <w:pPr>
              <w:spacing w:after="0" w:line="23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5E7277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shd w:val="clear" w:color="auto" w:fill="FFFFFF"/>
          </w:tcPr>
          <w:p w:rsidR="00D341B0" w:rsidRPr="00C87B9D" w:rsidRDefault="00D341B0" w:rsidP="005E7277">
            <w:pPr>
              <w:spacing w:after="0" w:line="235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>ГАДБ</w:t>
            </w:r>
            <w:r w:rsidRPr="00C87B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D341B0" w:rsidRPr="00C87B9D" w:rsidRDefault="00D341B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003A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D341B0" w:rsidRPr="00C87B9D" w:rsidRDefault="00D341B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D341B0" w:rsidRPr="00C87B9D" w:rsidRDefault="00D341B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D341B0" w:rsidRPr="00C87B9D" w:rsidRDefault="00D341B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D341B0" w:rsidRPr="00C87B9D" w:rsidRDefault="00D341B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shd w:val="clear" w:color="auto" w:fill="FFFFFF"/>
          </w:tcPr>
          <w:p w:rsidR="00D341B0" w:rsidRPr="00C87B9D" w:rsidRDefault="00D341B0" w:rsidP="005E727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C87B9D" w:rsidRDefault="00D341B0" w:rsidP="005E727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D341B0" w:rsidRPr="00C87B9D" w:rsidRDefault="00D341B0" w:rsidP="005E727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D341B0" w:rsidRPr="00C87B9D" w:rsidRDefault="00D341B0" w:rsidP="005E727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D341B0" w:rsidRPr="00C87B9D" w:rsidRDefault="00D341B0" w:rsidP="005E727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D341B0" w:rsidRPr="00C87B9D" w:rsidRDefault="00D341B0" w:rsidP="005E727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 w:cs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9B690D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B661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shd w:val="clear" w:color="auto" w:fill="FFFFFF"/>
          </w:tcPr>
          <w:p w:rsidR="00D341B0" w:rsidRPr="00653670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9">
              <w:rPr>
                <w:rFonts w:ascii="Times New Roman" w:hAnsi="Times New Roman" w:cs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A10DB9" w:rsidRDefault="00D341B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D341B0" w:rsidRPr="007A4D45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D341B0" w:rsidRPr="0008016A">
        <w:trPr>
          <w:trHeight w:val="70"/>
        </w:trPr>
        <w:tc>
          <w:tcPr>
            <w:tcW w:w="204" w:type="pct"/>
            <w:shd w:val="clear" w:color="auto" w:fill="FFFFFF"/>
          </w:tcPr>
          <w:p w:rsidR="00D341B0" w:rsidRPr="007A4D45" w:rsidRDefault="00D341B0" w:rsidP="000E7C06">
            <w:pPr>
              <w:spacing w:after="0" w:line="24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0E7C06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0E7C0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0E7C0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0E7C0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0E7C0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0E7C06">
            <w:pPr>
              <w:spacing w:after="0" w:line="24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1B0" w:rsidRPr="002831ED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2831ED" w:rsidRDefault="00D341B0" w:rsidP="007A6901">
            <w:pPr>
              <w:spacing w:after="0" w:line="245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2831ED" w:rsidRDefault="00D341B0" w:rsidP="007A6901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D341B0" w:rsidRPr="002831ED" w:rsidRDefault="00D341B0" w:rsidP="007A6901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D341B0" w:rsidRPr="002831ED" w:rsidRDefault="00D341B0" w:rsidP="0042760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2831ED" w:rsidRDefault="00D341B0" w:rsidP="0042760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D341B0" w:rsidRPr="002831ED" w:rsidRDefault="00D341B0" w:rsidP="00427608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ний;</w:t>
            </w:r>
          </w:p>
          <w:p w:rsidR="00D341B0" w:rsidRPr="002831ED" w:rsidRDefault="00D341B0" w:rsidP="007A6901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D341B0" w:rsidRPr="002831ED" w:rsidRDefault="00D341B0" w:rsidP="00427608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1F0AA3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427608">
            <w:pPr>
              <w:spacing w:after="0" w:line="24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427608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D341B0" w:rsidRPr="006B29CE" w:rsidRDefault="00D341B0" w:rsidP="00427608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42760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42760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427608">
            <w:pPr>
              <w:spacing w:after="0" w:line="24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427608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6729FE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администрации муниципального образования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003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муниципальн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муниципального образования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Pr="00003AE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D341B0" w:rsidRPr="00623A4B" w:rsidRDefault="00D341B0" w:rsidP="00623A4B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Pr="00003AE7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D341B0" w:rsidRPr="007A4D45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6729FE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х заданий на оказа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ние муниципальн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ых услуг (выполнение работ)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ями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Бородачевское 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341B0" w:rsidRPr="00BB00B0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Pr="00BB00B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Style w:val="FootnoteReference"/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2"/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 (Р)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ыполнение работ) муниципальными учреждениями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r w:rsidRPr="0035145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D341B0" w:rsidRPr="007A4D45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муниципальными  учреждениями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не размещён на официальном сайте</w:t>
            </w:r>
            <w:r w:rsidRPr="0035145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6729FE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показателей планов фи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информации о бюджетных обязательствах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оказателей планов финансово-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информации о бюджетных обязательствах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 (Р) = 1, если показатели планов фи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003AE7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размещены на официальном сайте;</w:t>
            </w:r>
          </w:p>
          <w:p w:rsidR="00D341B0" w:rsidRPr="007A4D45" w:rsidRDefault="00D341B0" w:rsidP="00C77729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 (Р) = 0, если показатели планов финансово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C212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623A4B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6729FE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D341B0" w:rsidRPr="00FD56F0" w:rsidRDefault="00D341B0" w:rsidP="008C04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Размещение подведомственными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FD56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FD56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bus.gov.ru</w:t>
            </w:r>
            <w:r w:rsidRPr="00FD56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государственным (муниципальным) учреждением, её размещения на официальном сайте в сети Ин</w: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58240;visibility:visible;mso-position-horizontal-relative:text;mso-position-vertical-relative:text" filled="f" stroked="f">
                  <v:textbox>
                    <w:txbxContent>
                      <w:p w:rsidR="00D341B0" w:rsidRPr="00F01240" w:rsidRDefault="00D341B0" w:rsidP="003263C0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FD56F0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D341B0" w:rsidRPr="00FD56F0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0">
              <w:rPr>
                <w:rFonts w:ascii="Times New Roman" w:hAnsi="Times New Roman" w:cs="Times New Roman"/>
                <w:sz w:val="24"/>
                <w:szCs w:val="24"/>
              </w:rPr>
              <w:t xml:space="preserve">Р = Nbus/N, </w:t>
            </w:r>
          </w:p>
          <w:p w:rsidR="00D341B0" w:rsidRPr="00FD56F0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41B0" w:rsidRPr="00FD56F0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0">
              <w:rPr>
                <w:rFonts w:ascii="Times New Roman" w:hAnsi="Times New Roman" w:cs="Times New Roman"/>
                <w:sz w:val="24"/>
                <w:szCs w:val="24"/>
              </w:rPr>
              <w:t xml:space="preserve">Nbus –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D341B0" w:rsidRPr="00FD56F0" w:rsidRDefault="00D341B0" w:rsidP="00FD5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0">
              <w:rPr>
                <w:rFonts w:ascii="Times New Roman" w:hAnsi="Times New Roman" w:cs="Times New Roman"/>
                <w:sz w:val="24"/>
                <w:szCs w:val="24"/>
              </w:rPr>
              <w:t xml:space="preserve">N – 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341B0" w:rsidRPr="00150A7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D341B0" w:rsidRPr="0069249E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D341B0" w:rsidRPr="0069249E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0, если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Целевым ориентиром для ГРБС является значение показателя 100%</w:t>
            </w:r>
          </w:p>
        </w:tc>
      </w:tr>
    </w:tbl>
    <w:p w:rsidR="00D341B0" w:rsidRDefault="00D341B0" w:rsidP="00595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341B0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D341B0" w:rsidRPr="00DF4CE6" w:rsidRDefault="00D341B0" w:rsidP="003263C0">
      <w:pPr>
        <w:spacing w:after="0" w:line="36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DF4C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DF4C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41B0" w:rsidRPr="00DF4CE6" w:rsidRDefault="00D341B0" w:rsidP="003263C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DF4CE6">
        <w:rPr>
          <w:rFonts w:ascii="Times New Roman" w:hAnsi="Times New Roman" w:cs="Times New Roman"/>
          <w:sz w:val="28"/>
          <w:szCs w:val="28"/>
        </w:rPr>
        <w:t>к Порядку</w:t>
      </w:r>
    </w:p>
    <w:p w:rsidR="00D341B0" w:rsidRPr="00D642E6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3263C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3263C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D642E6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качества финансового менеджмента, 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осуществляемого главными распорядителями </w:t>
      </w:r>
      <w:r>
        <w:rPr>
          <w:rFonts w:ascii="Times New Roman" w:hAnsi="Times New Roman" w:cs="Times New Roman"/>
          <w:b/>
          <w:bCs/>
          <w:sz w:val="28"/>
          <w:szCs w:val="28"/>
        </w:rPr>
        <w:t>ср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>едств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1B0" w:rsidRPr="00595D84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C80205">
        <w:rPr>
          <w:rFonts w:ascii="Times New Roman" w:hAnsi="Times New Roman" w:cs="Times New Roman"/>
          <w:b/>
          <w:bCs/>
          <w:sz w:val="24"/>
          <w:szCs w:val="24"/>
        </w:rPr>
        <w:t>Бородачевское</w:t>
      </w:r>
      <w:r w:rsidRPr="00595D8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Pr="00595D8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9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73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341B0" w:rsidRPr="0008016A">
        <w:trPr>
          <w:trHeight w:val="57"/>
          <w:tblHeader/>
        </w:trPr>
        <w:tc>
          <w:tcPr>
            <w:tcW w:w="204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</w:p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341B0" w:rsidRPr="0008016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vAlign w:val="center"/>
          </w:tcPr>
          <w:p w:rsidR="00D341B0" w:rsidRPr="0008016A" w:rsidRDefault="00D341B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</w:tbl>
    <w:p w:rsidR="00D341B0" w:rsidRPr="00B809B1" w:rsidRDefault="00D341B0" w:rsidP="003263C0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341B0" w:rsidRPr="0008016A">
        <w:trPr>
          <w:trHeight w:val="57"/>
          <w:tblHeader/>
        </w:trPr>
        <w:tc>
          <w:tcPr>
            <w:tcW w:w="204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D341B0" w:rsidRPr="0008016A" w:rsidRDefault="00D341B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</w:tcPr>
          <w:p w:rsidR="00D341B0" w:rsidRPr="0008016A" w:rsidRDefault="00D341B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</w:tcPr>
          <w:p w:rsidR="00D341B0" w:rsidRPr="0008016A" w:rsidRDefault="00D341B0" w:rsidP="00F20E7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</w:t>
            </w:r>
          </w:p>
        </w:tc>
        <w:tc>
          <w:tcPr>
            <w:tcW w:w="887" w:type="pct"/>
          </w:tcPr>
          <w:p w:rsidR="00D341B0" w:rsidRPr="007A4D45" w:rsidRDefault="00D341B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(за исключением целевых поступлений из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федерального бюджет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045" w:type="pct"/>
          </w:tcPr>
          <w:p w:rsidR="00D341B0" w:rsidRPr="007A4D45" w:rsidRDefault="00D341B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 – количество уведомлений об изменении бюджетных назначений сводной бюджетной росписи бюджета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3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vAlign w:val="center"/>
          </w:tcPr>
          <w:p w:rsidR="00D341B0" w:rsidRPr="007A4D45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 (Р) = 1-Р/а,</w:t>
            </w:r>
          </w:p>
          <w:p w:rsidR="00D341B0" w:rsidRPr="007A4D45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если Р ≤ а;</w:t>
            </w:r>
          </w:p>
          <w:p w:rsidR="00D341B0" w:rsidRPr="007A4D45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341B0" w:rsidRPr="007A4D45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 (Р) = 0,</w:t>
            </w:r>
          </w:p>
          <w:p w:rsidR="00D341B0" w:rsidRPr="007A4D45" w:rsidRDefault="00D341B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если Р &gt; а,</w:t>
            </w:r>
          </w:p>
          <w:p w:rsidR="00D341B0" w:rsidRPr="007A4D45" w:rsidRDefault="00D341B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где: </w:t>
            </w:r>
          </w:p>
          <w:p w:rsidR="00D341B0" w:rsidRPr="007A4D45" w:rsidRDefault="00D341B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D341B0" w:rsidRPr="007A4D45" w:rsidRDefault="00D341B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D341B0" w:rsidRPr="007A4D45" w:rsidRDefault="00D341B0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случае мониторинга качества финансового менеджмента за 9 меся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</w:tcPr>
          <w:p w:rsidR="00D341B0" w:rsidRPr="00531B14" w:rsidRDefault="00D341B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Большое количество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свидетельствует о низком </w:t>
            </w:r>
            <w:r w:rsidRPr="00531B14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качестве работы главных распорядителей средств бюджета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31B14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(далее – ГРБС) по финансовому планированию. </w:t>
            </w:r>
          </w:p>
          <w:p w:rsidR="00D341B0" w:rsidRPr="007A4D45" w:rsidRDefault="00D341B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Целевым ориентиром является отсутствие изменений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образования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Бородачевское 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сельское поселение</w:t>
            </w:r>
          </w:p>
        </w:tc>
      </w:tr>
      <w:tr w:rsidR="00D341B0" w:rsidRPr="0008016A">
        <w:trPr>
          <w:trHeight w:val="849"/>
        </w:trPr>
        <w:tc>
          <w:tcPr>
            <w:tcW w:w="204" w:type="pct"/>
          </w:tcPr>
          <w:p w:rsidR="00D341B0" w:rsidRPr="007A4D45" w:rsidRDefault="00D341B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1.2.</w:t>
            </w:r>
          </w:p>
        </w:tc>
        <w:tc>
          <w:tcPr>
            <w:tcW w:w="887" w:type="pct"/>
          </w:tcPr>
          <w:p w:rsidR="00D341B0" w:rsidRPr="007A4D45" w:rsidRDefault="00D341B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(за исключением целевых  поступлений из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районного, областного и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федерального бюджет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045" w:type="pct"/>
          </w:tcPr>
          <w:p w:rsidR="00D341B0" w:rsidRPr="007A4D45" w:rsidRDefault="00D341B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41B0" w:rsidRPr="007A4D45" w:rsidRDefault="00D341B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41B0" w:rsidRPr="007A4D45" w:rsidRDefault="00D341B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районного, областного и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федерального бюджет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ов и внесений изменений в решение о бюджете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на 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);</w:t>
            </w:r>
          </w:p>
          <w:p w:rsidR="00D341B0" w:rsidRPr="007A4D45" w:rsidRDefault="00D341B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Бородачевское </w:t>
            </w:r>
            <w:r w:rsidRPr="00595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</w:tcPr>
          <w:p w:rsidR="00D341B0" w:rsidRPr="007A4D45" w:rsidRDefault="00D341B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7A4D45" w:rsidRDefault="00D341B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</w:tcPr>
          <w:p w:rsidR="00D341B0" w:rsidRPr="007A4D45" w:rsidRDefault="00D341B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 (Р) = 1-Р/100,</w:t>
            </w:r>
          </w:p>
          <w:p w:rsidR="00D341B0" w:rsidRPr="007A4D45" w:rsidRDefault="00D341B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если Р ≤ 15%;</w:t>
            </w:r>
          </w:p>
          <w:p w:rsidR="00D341B0" w:rsidRPr="007A4D45" w:rsidRDefault="00D341B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341B0" w:rsidRPr="007A4D45" w:rsidRDefault="00D341B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 (Р) = 0, </w:t>
            </w:r>
          </w:p>
          <w:p w:rsidR="00D341B0" w:rsidRPr="007A4D45" w:rsidRDefault="00D341B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</w:tcPr>
          <w:p w:rsidR="00D341B0" w:rsidRPr="00233D6D" w:rsidRDefault="00D341B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Большое значение по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-</w:t>
            </w:r>
            <w:r w:rsidRPr="00233D6D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казателя свидетельствует о низком качестве работы ГРБС 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D341B0" w:rsidRPr="0074294C" w:rsidRDefault="00D341B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Целевым ориентиром является значение по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-</w:t>
            </w:r>
            <w:r w:rsidRPr="0074294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D341B0" w:rsidRPr="002831ED">
        <w:trPr>
          <w:trHeight w:val="282"/>
        </w:trPr>
        <w:tc>
          <w:tcPr>
            <w:tcW w:w="204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2831E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</w:tcPr>
          <w:p w:rsidR="00D341B0" w:rsidRPr="00233D6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305"/>
        </w:trPr>
        <w:tc>
          <w:tcPr>
            <w:tcW w:w="204" w:type="pct"/>
          </w:tcPr>
          <w:p w:rsidR="00D341B0" w:rsidRPr="007A4D45" w:rsidRDefault="00D341B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</w:tcPr>
          <w:p w:rsidR="00D341B0" w:rsidRPr="007A4D45" w:rsidRDefault="00D341B0" w:rsidP="0047718E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</w:tcPr>
          <w:p w:rsidR="00D341B0" w:rsidRPr="007A4D45" w:rsidRDefault="00D341B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 = 100 * </w:t>
            </w:r>
            <w:r w:rsidRPr="00295DAF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pict>
                <v:shape id="Рисунок 12" o:spid="_x0000_i1039" type="#_x0000_t75" style="width:31.8pt;height:18pt;visibility:visible">
                  <v:imagedata r:id="rId23" o:title=""/>
                </v:shape>
              </w:pic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D341B0" w:rsidRPr="007A4D45" w:rsidRDefault="00D341B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D341B0" w:rsidRPr="007A4D45" w:rsidRDefault="00D341B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95DAF">
              <w:rPr>
                <w:rFonts w:ascii="Times New Roman" w:hAnsi="Times New Roman" w:cs="Times New Roman"/>
                <w:b/>
                <w:bCs/>
                <w:noProof/>
                <w:color w:val="000000"/>
                <w:position w:val="-12"/>
                <w:sz w:val="24"/>
                <w:szCs w:val="24"/>
              </w:rPr>
              <w:pict>
                <v:shape id="Рисунок 11" o:spid="_x0000_i1040" type="#_x0000_t75" style="width:15.6pt;height:15.6pt;visibility:visible">
                  <v:imagedata r:id="rId24" o:title=""/>
                </v:shape>
              </w:pict>
            </w:r>
            <w:r w:rsidRPr="007A4D4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D341B0" w:rsidRPr="007A4D45" w:rsidRDefault="00D341B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95DAF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pict>
                <v:shape id="Рисунок 10" o:spid="_x0000_i1041" type="#_x0000_t75" style="width:14.4pt;height:15.6pt;visibility:visible">
                  <v:imagedata r:id="rId25" o:title=""/>
                </v:shape>
              </w:pict>
            </w:r>
            <w:r w:rsidRPr="007A4D45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364" w:type="pct"/>
          </w:tcPr>
          <w:p w:rsidR="00D341B0" w:rsidRPr="007A4D45" w:rsidRDefault="00D341B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7A4D45" w:rsidRDefault="00D341B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</w:tcPr>
          <w:p w:rsidR="00D341B0" w:rsidRPr="007A4D45" w:rsidRDefault="00D341B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295DAF"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</w:rPr>
              <w:pict>
                <v:shape id="Рисунок 9" o:spid="_x0000_i1042" type="#_x0000_t75" style="width:21.6pt;height:30.6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D341B0" w:rsidRPr="006214E5" w:rsidRDefault="00D341B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доли бюджетных ассигнований ГРБС на отчётный (текущий) финансовый год, утверждённых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на отчётный (текущий) финансовый год,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D341B0" w:rsidRPr="002831ED">
        <w:trPr>
          <w:trHeight w:val="268"/>
        </w:trPr>
        <w:tc>
          <w:tcPr>
            <w:tcW w:w="204" w:type="pct"/>
          </w:tcPr>
          <w:p w:rsidR="00D341B0" w:rsidRPr="002831ED" w:rsidRDefault="00D341B0" w:rsidP="00D17FFD">
            <w:pPr>
              <w:spacing w:after="0" w:line="23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</w:tcPr>
          <w:p w:rsidR="00D341B0" w:rsidRPr="00CC30AB" w:rsidRDefault="00D341B0" w:rsidP="00D17FFD">
            <w:pPr>
              <w:spacing w:after="0" w:line="23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30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Доля своевременно утвер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CC30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ждённых</w:t>
            </w:r>
            <w:r w:rsidRPr="00CC3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CC3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</w:tcPr>
          <w:p w:rsidR="00D341B0" w:rsidRPr="002831ED" w:rsidRDefault="00D341B0" w:rsidP="00D17FFD">
            <w:pPr>
              <w:spacing w:after="0" w:line="228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95DA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pict>
                <v:shape id="Рисунок 8" o:spid="_x0000_i1043" type="#_x0000_t75" style="width:51.6pt;height:30.6pt;visibility:visible">
                  <v:imagedata r:id="rId13" o:title=""/>
                </v:shape>
              </w:pic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:rsidR="00D341B0" w:rsidRPr="002831ED" w:rsidRDefault="00D341B0" w:rsidP="00D17FFD">
            <w:pPr>
              <w:spacing w:after="0" w:line="228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где:</w:t>
            </w:r>
          </w:p>
          <w:p w:rsidR="00D341B0" w:rsidRPr="002831ED" w:rsidRDefault="00D341B0" w:rsidP="00D17FFD">
            <w:pPr>
              <w:spacing w:after="0" w:line="230" w:lineRule="auto"/>
              <w:jc w:val="both"/>
              <w:rPr>
                <w:rFonts w:cs="Times New Roman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Кпг – количество своевременно утверждённых ПГ в отчётном периоде;</w:t>
            </w:r>
          </w:p>
          <w:p w:rsidR="00D341B0" w:rsidRPr="002831ED" w:rsidRDefault="00D341B0" w:rsidP="00595D84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Кви – общее количество вносимых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</w:tcPr>
          <w:p w:rsidR="00D341B0" w:rsidRPr="002831ED" w:rsidRDefault="00D341B0" w:rsidP="00D17FF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2831ED" w:rsidRDefault="00D341B0" w:rsidP="00D17FF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</w:tcPr>
          <w:p w:rsidR="00D341B0" w:rsidRPr="002831ED" w:rsidRDefault="00D341B0" w:rsidP="00D17FFD">
            <w:pPr>
              <w:spacing w:line="230" w:lineRule="auto"/>
              <w:jc w:val="center"/>
              <w:rPr>
                <w:rFonts w:cs="Times New Roman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= </w:t>
            </w:r>
            <w:r w:rsidRPr="00295DA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pict>
                <v:shape id="Рисунок 7" o:spid="_x0000_i1044" type="#_x0000_t75" style="width:21.6pt;height:30.6pt;visibility:visible">
                  <v:imagedata r:id="rId12" o:title=""/>
                </v:shape>
              </w:pict>
            </w:r>
          </w:p>
        </w:tc>
        <w:tc>
          <w:tcPr>
            <w:tcW w:w="773" w:type="pct"/>
          </w:tcPr>
          <w:p w:rsidR="00D341B0" w:rsidRPr="002831ED" w:rsidRDefault="00D341B0" w:rsidP="00D17FFD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2831ED">
        <w:trPr>
          <w:trHeight w:val="268"/>
        </w:trPr>
        <w:tc>
          <w:tcPr>
            <w:tcW w:w="204" w:type="pct"/>
          </w:tcPr>
          <w:p w:rsidR="00D341B0" w:rsidRPr="002831ED" w:rsidRDefault="00D341B0" w:rsidP="0098672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1A6C48" w:rsidRDefault="00D341B0" w:rsidP="00595D84">
            <w:pPr>
              <w:spacing w:after="0" w:line="247" w:lineRule="auto"/>
              <w:jc w:val="both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C48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1A6C48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</w:tcPr>
          <w:p w:rsidR="00D341B0" w:rsidRPr="002831ED" w:rsidRDefault="00D341B0" w:rsidP="00E41423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</w:tcPr>
          <w:p w:rsidR="00D341B0" w:rsidRPr="002831ED" w:rsidRDefault="00D341B0" w:rsidP="00C257B6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2831ED" w:rsidRDefault="00D341B0" w:rsidP="00C257B6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</w:tcPr>
          <w:p w:rsidR="00D341B0" w:rsidRPr="002831ED" w:rsidRDefault="00D341B0" w:rsidP="00C257B6">
            <w:pPr>
              <w:spacing w:after="0" w:line="247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D341B0" w:rsidRPr="002831ED" w:rsidRDefault="00D341B0" w:rsidP="00E41423">
            <w:pPr>
              <w:spacing w:after="0" w:line="247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47718E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</w:tcPr>
          <w:p w:rsidR="00D341B0" w:rsidRPr="002831E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7A4D45" w:rsidRDefault="00D341B0" w:rsidP="00595D84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</w:tcPr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</w:tcPr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</w:tcPr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P = 100 * Е/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D341B0" w:rsidRPr="007A4D45" w:rsidRDefault="00D341B0" w:rsidP="00595D84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AF"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pict>
                <v:shape id="Рисунок 4" o:spid="_x0000_i1045" type="#_x0000_t75" style="width:14.4pt;height:15.6pt;visibility:visible">
                  <v:imagedata r:id="rId25" o:title=""/>
                </v:shape>
              </w:pict>
            </w:r>
            <w:r w:rsidRPr="007A4D45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на отчётный (текущий) финансовый год </w:t>
            </w:r>
          </w:p>
        </w:tc>
        <w:tc>
          <w:tcPr>
            <w:tcW w:w="364" w:type="pct"/>
          </w:tcPr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</w:tcPr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7" type="#_x0000_t87" style="position:absolute;left:0;text-align:left;margin-left:31.2pt;margin-top:2.4pt;width:12pt;height:34.8pt;z-index:251659264;visibility:visible"/>
              </w:pic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1, если Р ≥ 25%</w:t>
            </w:r>
          </w:p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0, если Р &lt; 25%;</w:t>
            </w:r>
          </w:p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341B0" w:rsidRPr="007A4D45" w:rsidRDefault="00D341B0" w:rsidP="00C257B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за 6 месяцев:</w:t>
            </w:r>
          </w:p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1</w:t>
            </w:r>
            <w:r>
              <w:rPr>
                <w:noProof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0288;visibility:visible;mso-position-horizontal-relative:text;mso-position-vertical-relative:text"/>
              </w:pic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, если Р ≥ 50%</w:t>
            </w:r>
          </w:p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0, если Р &lt; 50%;</w:t>
            </w:r>
          </w:p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B0" w:rsidRPr="007A4D45" w:rsidRDefault="00D341B0" w:rsidP="00C257B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за 9 месяцев:</w:t>
            </w:r>
          </w:p>
          <w:p w:rsidR="00D341B0" w:rsidRPr="007A4D45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1</w:t>
            </w:r>
            <w:r>
              <w:rPr>
                <w:noProof/>
              </w:rPr>
              <w:pict>
                <v:shape id="Левая фигурная скобка 33" o:spid="_x0000_s1029" type="#_x0000_t87" style="position:absolute;left:0;text-align:left;margin-left:31.2pt;margin-top:.2pt;width:12pt;height:34.8pt;z-index:251661312;visibility:visible;mso-position-horizontal-relative:text;mso-position-vertical-relative:text"/>
              </w:pic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, если Р ≥ 75%</w:t>
            </w:r>
          </w:p>
          <w:p w:rsidR="00D341B0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0, если Р &lt; 75%</w:t>
            </w:r>
          </w:p>
          <w:p w:rsidR="00D341B0" w:rsidRPr="00C257B6" w:rsidRDefault="00D341B0" w:rsidP="00C257B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</w:tcPr>
          <w:p w:rsidR="00D341B0" w:rsidRPr="007A4D45" w:rsidRDefault="00D341B0" w:rsidP="00C257B6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47718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7A4D45" w:rsidRDefault="00D341B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C3A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</w:tcPr>
          <w:p w:rsidR="00D341B0" w:rsidRPr="007A4D45" w:rsidRDefault="00D341B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Р = Ко/Кн,</w:t>
            </w:r>
          </w:p>
          <w:p w:rsidR="00D341B0" w:rsidRPr="007A4D45" w:rsidRDefault="00D341B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D341B0" w:rsidRPr="007A4D45" w:rsidRDefault="00D341B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по состоянию на конец отчётного периода;</w:t>
            </w:r>
          </w:p>
          <w:p w:rsidR="00D341B0" w:rsidRPr="007A4D45" w:rsidRDefault="00D341B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по состоянию на начало отчётного года</w:t>
            </w:r>
          </w:p>
        </w:tc>
        <w:tc>
          <w:tcPr>
            <w:tcW w:w="364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</w:tcPr>
          <w:p w:rsidR="00D341B0" w:rsidRPr="007A4D45" w:rsidRDefault="00D341B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1, если Р &lt; 1;</w:t>
            </w:r>
          </w:p>
          <w:p w:rsidR="00D341B0" w:rsidRPr="007A4D45" w:rsidRDefault="00D341B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0,5, если Р = 1;</w:t>
            </w:r>
          </w:p>
          <w:p w:rsidR="00D341B0" w:rsidRPr="007A4D45" w:rsidRDefault="00D341B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</w:tcPr>
          <w:p w:rsidR="00D341B0" w:rsidRPr="009A7BCD" w:rsidRDefault="00D341B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D341B0" w:rsidRPr="007A4D45" w:rsidRDefault="00D341B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D341B0" w:rsidRPr="002831ED">
        <w:trPr>
          <w:trHeight w:val="57"/>
        </w:trPr>
        <w:tc>
          <w:tcPr>
            <w:tcW w:w="204" w:type="pct"/>
          </w:tcPr>
          <w:p w:rsidR="00D341B0" w:rsidRPr="002831ED" w:rsidRDefault="00D341B0" w:rsidP="0047718E">
            <w:pPr>
              <w:spacing w:after="0" w:line="235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A765C6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A765C6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5" w:type="pct"/>
          </w:tcPr>
          <w:p w:rsidR="00D341B0" w:rsidRPr="002831ED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/Е, </w:t>
            </w:r>
          </w:p>
          <w:p w:rsidR="00D341B0" w:rsidRPr="002831ED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41B0" w:rsidRPr="002831ED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D341B0" w:rsidRPr="002831ED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</w:tcPr>
          <w:p w:rsidR="00D341B0" w:rsidRPr="002831ED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</w:tcPr>
          <w:p w:rsidR="00D341B0" w:rsidRPr="002831ED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</w:tcPr>
          <w:p w:rsidR="00D341B0" w:rsidRPr="002831ED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=</w:t>
            </w:r>
            <w:r w:rsidRPr="00295DAF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pict>
                <v:shape id="Рисунок 3" o:spid="_x0000_i1046" type="#_x0000_t75" style="width:114pt;height:39.6pt;visibility:visible">
                  <v:imagedata r:id="rId19" o:title=""/>
                </v:shape>
              </w:pict>
            </w:r>
          </w:p>
        </w:tc>
        <w:tc>
          <w:tcPr>
            <w:tcW w:w="773" w:type="pct"/>
          </w:tcPr>
          <w:p w:rsidR="00D341B0" w:rsidRPr="002831ED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бюджета </w:t>
            </w:r>
            <w:r w:rsidRPr="005B50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D341B0" w:rsidRPr="002831ED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</w:tcPr>
          <w:p w:rsidR="00D341B0" w:rsidRPr="007A4D45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</w:tcPr>
          <w:p w:rsidR="00D341B0" w:rsidRPr="007A4D45" w:rsidRDefault="00D341B0" w:rsidP="008A3C62">
            <w:pPr>
              <w:spacing w:after="0" w:line="235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по доходам</w:t>
            </w:r>
          </w:p>
        </w:tc>
        <w:tc>
          <w:tcPr>
            <w:tcW w:w="1045" w:type="pct"/>
          </w:tcPr>
          <w:p w:rsidR="00D341B0" w:rsidRPr="007A4D45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341B0" w:rsidRPr="007A4D45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D341B0" w:rsidRPr="007A4D45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</w:tcPr>
          <w:p w:rsidR="00D341B0" w:rsidRPr="007A4D45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341B0" w:rsidRPr="007A4D45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4.1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8A3C62">
            <w:pPr>
              <w:spacing w:after="0" w:line="235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Pr="005B50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/Е, </w:t>
            </w:r>
          </w:p>
          <w:p w:rsidR="00D341B0" w:rsidRPr="007A4D45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D341B0" w:rsidRPr="00FC59D1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D341B0" w:rsidRPr="00302395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295DAF"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</w:rPr>
              <w:pict>
                <v:shape id="Рисунок 2" o:spid="_x0000_i1047" type="#_x0000_t75" style="width:36.6pt;height:30.6pt;visibility:visible">
                  <v:imagedata r:id="rId20" o:title=""/>
                </v:shape>
              </w:pic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4.2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shd w:val="clear" w:color="auto" w:fill="FFFFFF"/>
          </w:tcPr>
          <w:p w:rsidR="00D341B0" w:rsidRPr="00E41423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>ГАДБ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D341B0" w:rsidRPr="00E41423" w:rsidRDefault="00D341B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D341B0" w:rsidRPr="00E41423" w:rsidRDefault="00D341B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наделение подведомственных АДБ бюджетными полномочиями администратора;</w:t>
            </w:r>
          </w:p>
          <w:p w:rsidR="00D341B0" w:rsidRPr="00E41423" w:rsidRDefault="00D341B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D341B0" w:rsidRPr="00E41423" w:rsidRDefault="00D341B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D341B0" w:rsidRPr="00E41423" w:rsidRDefault="00D341B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shd w:val="clear" w:color="auto" w:fill="FFFFFF"/>
          </w:tcPr>
          <w:p w:rsidR="00D341B0" w:rsidRPr="00E41423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E41423" w:rsidRDefault="00D341B0" w:rsidP="003A133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D341B0" w:rsidRPr="00E41423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D341B0" w:rsidRPr="00E41423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D341B0" w:rsidRPr="00E41423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D341B0" w:rsidRPr="00E41423" w:rsidRDefault="00D341B0" w:rsidP="003A133B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 w:cs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shd w:val="clear" w:color="auto" w:fill="FFFFFF"/>
          </w:tcPr>
          <w:p w:rsidR="00D341B0" w:rsidRPr="004341D5" w:rsidRDefault="00D341B0" w:rsidP="008A3C6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9">
              <w:rPr>
                <w:rFonts w:ascii="Times New Roman" w:hAnsi="Times New Roman" w:cs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 утверждённые формы)</w:t>
            </w: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16396C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D341B0" w:rsidRPr="0008016A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341B0" w:rsidRPr="007A4D45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1B0" w:rsidRPr="002831ED">
        <w:trPr>
          <w:trHeight w:val="57"/>
        </w:trPr>
        <w:tc>
          <w:tcPr>
            <w:tcW w:w="204" w:type="pct"/>
            <w:shd w:val="clear" w:color="auto" w:fill="FFFFFF"/>
          </w:tcPr>
          <w:p w:rsidR="00D341B0" w:rsidRPr="002831ED" w:rsidRDefault="00D341B0" w:rsidP="00050D07">
            <w:pPr>
              <w:spacing w:after="0" w:line="23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D341B0" w:rsidRPr="002831ED" w:rsidRDefault="00D341B0" w:rsidP="005B5016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D341B0" w:rsidRPr="002831ED" w:rsidRDefault="00D341B0" w:rsidP="005B5016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 показателя оценивается наличие предписаний по фактам выявленных нарушений по результатам проверок орган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внутреннего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D341B0" w:rsidRPr="002831ED" w:rsidRDefault="00D341B0" w:rsidP="00050D0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341B0" w:rsidRPr="002831ED" w:rsidRDefault="00D341B0" w:rsidP="00050D0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D341B0" w:rsidRPr="002831ED" w:rsidRDefault="00D341B0" w:rsidP="00050D07">
            <w:pPr>
              <w:spacing w:after="0" w:line="23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 w:cs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D341B0" w:rsidRPr="007E18B7" w:rsidRDefault="00D341B0" w:rsidP="005B5016">
            <w:pPr>
              <w:spacing w:after="0" w:line="23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 xml:space="preserve">предписания по фактам выявленных нарушений по результатам проверок органами внутреннего </w:t>
            </w:r>
            <w:r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D341B0" w:rsidRPr="002831ED" w:rsidRDefault="00D341B0" w:rsidP="00050D07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1B0" w:rsidRDefault="00D341B0" w:rsidP="007E0FF3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341B0" w:rsidRDefault="00D341B0" w:rsidP="003263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341B0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D341B0" w:rsidRDefault="00D341B0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DF4C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DF4C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341B0" w:rsidRPr="00DF4CE6" w:rsidRDefault="00D341B0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D341B0" w:rsidRPr="00DF4CE6" w:rsidRDefault="00D341B0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DF4CE6">
        <w:rPr>
          <w:rFonts w:ascii="Times New Roman" w:hAnsi="Times New Roman" w:cs="Times New Roman"/>
          <w:sz w:val="28"/>
          <w:szCs w:val="28"/>
        </w:rPr>
        <w:t>к Порядку</w:t>
      </w: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Pr="00930097" w:rsidRDefault="00D341B0" w:rsidP="00012CB3">
      <w:pPr>
        <w:spacing w:after="0" w:line="24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341B0" w:rsidRPr="00930097" w:rsidRDefault="00D341B0" w:rsidP="00012CB3">
      <w:pPr>
        <w:spacing w:after="0" w:line="24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для расчёта показателей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еже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1B0" w:rsidRPr="00930097" w:rsidRDefault="00D341B0" w:rsidP="00012CB3">
      <w:pPr>
        <w:spacing w:after="0" w:line="24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качества финансового менеджмента, осуществляемого главными</w:t>
      </w:r>
    </w:p>
    <w:p w:rsidR="00D341B0" w:rsidRDefault="00D341B0" w:rsidP="00012CB3">
      <w:pPr>
        <w:spacing w:after="0" w:line="24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распорядителями средств 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341B0" w:rsidRPr="008A3C62" w:rsidRDefault="00D341B0" w:rsidP="00012CB3">
      <w:pPr>
        <w:spacing w:after="0" w:line="24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Бородачевское</w:t>
      </w:r>
      <w:r w:rsidRPr="008A3C6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8A3C6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</w:t>
      </w:r>
      <w:r w:rsidRPr="008A3C6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341B0" w:rsidRDefault="00D341B0" w:rsidP="00012CB3">
      <w:pPr>
        <w:spacing w:after="0" w:line="24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___ _____________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 20____г.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930097" w:rsidRDefault="00D341B0" w:rsidP="0000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097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D341B0" w:rsidRDefault="00D341B0" w:rsidP="0000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41B0" w:rsidRDefault="00D341B0" w:rsidP="0000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Бородачевское</w:t>
      </w:r>
      <w:r w:rsidRPr="008A3C6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7A4D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341B0" w:rsidRDefault="00D341B0" w:rsidP="00326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6189"/>
        <w:gridCol w:w="1418"/>
        <w:gridCol w:w="1244"/>
      </w:tblGrid>
      <w:tr w:rsidR="00D341B0" w:rsidRPr="00FA141A">
        <w:trPr>
          <w:trHeight w:val="611"/>
        </w:trPr>
        <w:tc>
          <w:tcPr>
            <w:tcW w:w="325" w:type="pct"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69" w:type="pct"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</w:tbl>
    <w:p w:rsidR="00D341B0" w:rsidRPr="00D511AF" w:rsidRDefault="00D341B0" w:rsidP="003263C0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45" w:type="pct"/>
        <w:tblInd w:w="-106" w:type="dxa"/>
        <w:tblLayout w:type="fixed"/>
        <w:tblLook w:val="00A0"/>
      </w:tblPr>
      <w:tblGrid>
        <w:gridCol w:w="615"/>
        <w:gridCol w:w="6189"/>
        <w:gridCol w:w="1418"/>
        <w:gridCol w:w="1244"/>
      </w:tblGrid>
      <w:tr w:rsidR="00D341B0" w:rsidRPr="00FA141A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1B0" w:rsidRPr="00FA141A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1B0" w:rsidRPr="00FA141A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1B0" w:rsidRPr="00FA141A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бюджета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Сумма положительных изменений сводной бюджетной росписи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целевых поступлений из областного и федерального бюджетов и внесений изменений в решение о бюджете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Объём бюджетных ассигнований главных распорядителей средств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(далее – ГРБС) согласно сводной бюджетной росписи бюджета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00768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на отчётный (текущий) финансовый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012CB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дней отклонений от установленного </w:t>
            </w:r>
            <w:r w:rsidRPr="00E4142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срока представления реестра расходных обязательств ГРБС до даты регистрации в муниципальное учрежде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ние </w:t>
            </w:r>
            <w:r w:rsidRPr="00E4142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финансов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ым отделом</w:t>
            </w:r>
            <w:r w:rsidRPr="00E4142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Дн.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4D76EB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Кассовое исполнение расходов ГРБС в отчётном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4D76EB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4D76EB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Средний объём кассовых расходов ГРБС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C507B3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C507B3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4D76EB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Объём кредиторской задолженности по расчётам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4D76EB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Объём дебиторской задолженности по расчётам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 документам 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за счёт средств бюджета муниципального образования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,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E41423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4D76EB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Объём невыясненных поступлений по главному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администратору доходов бюджета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D341B0" w:rsidRPr="00E41423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бюджета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98672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D341B0" w:rsidRPr="00E41423" w:rsidRDefault="00D341B0" w:rsidP="008A3C6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 информации о муниципальных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98672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D341B0" w:rsidRPr="00E41423" w:rsidRDefault="00D341B0" w:rsidP="008A3C6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8A3C6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 отчёта об исполнении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E41423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5C7086">
            <w:pPr>
              <w:spacing w:after="0" w:line="235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поселения</w:t>
            </w:r>
            <w:r w:rsidRPr="009A47BD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 правового акта, устанавливающего порядок формирования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7A12A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8C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5C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поселения</w:t>
            </w:r>
            <w:r w:rsidRPr="00E41423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 показателей планов финансово-хозяйственной деятельности или информации о бюджетных обязательствах муниципальных учреждений муниципального образования </w:t>
            </w:r>
            <w:r>
              <w:rPr>
                <w:rFonts w:ascii="Times New Roman" w:hAnsi="Times New Roman" w:cs="Times New Roman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8C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E4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A47BD" w:rsidRDefault="00D341B0" w:rsidP="008C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E41423" w:rsidRDefault="00D341B0" w:rsidP="00E4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423">
              <w:rPr>
                <w:rFonts w:ascii="Times New Roman" w:hAnsi="Times New Roman" w:cs="Times New Roman"/>
                <w:sz w:val="26"/>
                <w:szCs w:val="26"/>
              </w:rPr>
              <w:t>Общее количество муниципальных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B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A47B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41B0" w:rsidRPr="00930097" w:rsidRDefault="00D341B0" w:rsidP="0032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0" w:type="dxa"/>
        <w:tblInd w:w="-106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D341B0" w:rsidRPr="0093009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D341B0" w:rsidRPr="00A36446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A36446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 (расшифровка подписи)</w:t>
            </w: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B0" w:rsidRPr="0093009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   _________</w:t>
            </w:r>
          </w:p>
        </w:tc>
      </w:tr>
      <w:tr w:rsidR="00D341B0" w:rsidRPr="0093009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(расшифровка подписи)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(телефон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_________  _________________20 ___   г.</w:t>
            </w:r>
          </w:p>
          <w:p w:rsidR="00D341B0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1B0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1B0" w:rsidRPr="00DF4CE6" w:rsidRDefault="00D341B0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F4C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DF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341B0" w:rsidRPr="00DF4CE6" w:rsidRDefault="00D341B0" w:rsidP="003263C0">
      <w:pPr>
        <w:widowControl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F4CE6">
        <w:rPr>
          <w:rFonts w:ascii="Times New Roman" w:hAnsi="Times New Roman" w:cs="Times New Roman"/>
          <w:sz w:val="28"/>
          <w:szCs w:val="28"/>
        </w:rPr>
        <w:t>к Порядку</w:t>
      </w: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для расчёта показателей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ежеквартального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качества финансового менеджмента, осуществляемого главными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распорядителями средств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Бородачевское сельское поселение,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___ _____________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 20____г.</w:t>
      </w:r>
    </w:p>
    <w:p w:rsidR="00D341B0" w:rsidRPr="00EE5886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341B0" w:rsidRPr="00930097" w:rsidRDefault="00D341B0" w:rsidP="005B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097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D341B0" w:rsidRDefault="00D341B0" w:rsidP="005B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41B0" w:rsidRDefault="00D341B0" w:rsidP="005B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Бородачевское</w:t>
      </w:r>
      <w:r w:rsidRPr="00650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930097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30097">
        <w:rPr>
          <w:rFonts w:ascii="Times New Roman" w:hAnsi="Times New Roman" w:cs="Times New Roman"/>
          <w:sz w:val="28"/>
          <w:szCs w:val="28"/>
        </w:rPr>
        <w:t>___</w:t>
      </w:r>
    </w:p>
    <w:p w:rsidR="00D341B0" w:rsidRDefault="00D341B0" w:rsidP="00326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6034"/>
        <w:gridCol w:w="1558"/>
        <w:gridCol w:w="1244"/>
      </w:tblGrid>
      <w:tr w:rsidR="00D341B0" w:rsidRPr="00FA141A">
        <w:trPr>
          <w:trHeight w:val="611"/>
        </w:trPr>
        <w:tc>
          <w:tcPr>
            <w:tcW w:w="333" w:type="pct"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87" w:type="pct"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</w:tbl>
    <w:p w:rsidR="00D341B0" w:rsidRPr="00D511AF" w:rsidRDefault="00D341B0" w:rsidP="003263C0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45" w:type="pct"/>
        <w:tblInd w:w="-106" w:type="dxa"/>
        <w:tblLayout w:type="fixed"/>
        <w:tblLook w:val="00A0"/>
      </w:tblPr>
      <w:tblGrid>
        <w:gridCol w:w="630"/>
        <w:gridCol w:w="6034"/>
        <w:gridCol w:w="1558"/>
        <w:gridCol w:w="1244"/>
      </w:tblGrid>
      <w:tr w:rsidR="00D341B0" w:rsidRPr="00FA141A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283F80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E1678C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Сумма положительных изменений сводной бюджетной росписи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6508B4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Объём бюджетных ассигнований главных распорядителей средств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ГРБС) согласно сводной бюджетной росписи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2816D4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E1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DF0FB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2816D4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Объём просроченной кредиторской задолжен-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br/>
              <w:t>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986728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Объём просроченной кредиторской задолжен-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3821D3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r w:rsidRPr="00986728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986728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документам </w:t>
            </w:r>
            <w:r w:rsidRPr="00986728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за счёт средств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986728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,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C85F54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98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3821D3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Объём невыясненных поступлений по главному администратору доходов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</w:p>
          <w:p w:rsidR="00D341B0" w:rsidRPr="00986728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Default="00D341B0" w:rsidP="0098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986728" w:rsidRDefault="00D341B0" w:rsidP="003821D3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>Правовой акт главного администратора доходов бюджета муниципального образования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986728" w:rsidRDefault="00D341B0" w:rsidP="0086651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D341B0" w:rsidRPr="00986728" w:rsidRDefault="00D341B0" w:rsidP="003821D3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C85F5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FA141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FA141A" w:rsidRDefault="00D341B0" w:rsidP="0098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B0" w:rsidRPr="00DD5317" w:rsidRDefault="00D341B0" w:rsidP="00986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317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ИОГВ</w:t>
            </w:r>
            <w:r w:rsidRPr="00DD5317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муниципальных </w:t>
            </w:r>
            <w:r w:rsidRPr="00DD5317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Default="00D341B0" w:rsidP="0098672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D341B0" w:rsidRPr="00FA141A" w:rsidRDefault="00D341B0" w:rsidP="00382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98672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Бородачевское 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41B0" w:rsidRPr="00FA141A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41B0" w:rsidRPr="00930097" w:rsidRDefault="00D341B0" w:rsidP="0032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0" w:type="dxa"/>
        <w:tblInd w:w="-106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D341B0" w:rsidRPr="0093009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D341B0" w:rsidRPr="00A36446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A36446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 (расшифровка подписи)</w:t>
            </w: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B0" w:rsidRPr="0093009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   _________</w:t>
            </w:r>
          </w:p>
        </w:tc>
      </w:tr>
      <w:tr w:rsidR="00D341B0" w:rsidRPr="0093009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(расшифровка подписи)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(телефон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41B0" w:rsidRDefault="00D341B0" w:rsidP="003263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1B0" w:rsidRPr="00DF4CE6" w:rsidRDefault="00D341B0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F4C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341B0" w:rsidRPr="00DF4CE6" w:rsidRDefault="00D341B0" w:rsidP="003263C0">
      <w:pPr>
        <w:widowControl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F4CE6">
        <w:rPr>
          <w:rFonts w:ascii="Times New Roman" w:hAnsi="Times New Roman" w:cs="Times New Roman"/>
          <w:sz w:val="28"/>
          <w:szCs w:val="28"/>
        </w:rPr>
        <w:t>к Порядку</w:t>
      </w: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муниципальных программ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___ _____________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 20____г.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930097" w:rsidRDefault="00D341B0" w:rsidP="0032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097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D341B0" w:rsidRDefault="00D341B0" w:rsidP="00326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41B0" w:rsidRDefault="00D341B0" w:rsidP="00326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Бородачевское</w:t>
      </w:r>
      <w:r w:rsidRPr="00650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93009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30097">
        <w:rPr>
          <w:rFonts w:ascii="Times New Roman" w:hAnsi="Times New Roman" w:cs="Times New Roman"/>
          <w:sz w:val="28"/>
          <w:szCs w:val="28"/>
        </w:rPr>
        <w:t>___</w:t>
      </w:r>
    </w:p>
    <w:p w:rsidR="00D341B0" w:rsidRDefault="00D341B0" w:rsidP="00326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ежеквартальная, годовая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41B0" w:rsidRPr="005F06DD">
        <w:tc>
          <w:tcPr>
            <w:tcW w:w="4785" w:type="dxa"/>
            <w:vAlign w:val="center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20___ г.</w:t>
            </w:r>
          </w:p>
          <w:p w:rsidR="00D341B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(отчётный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(текущий) год)</w:t>
            </w:r>
          </w:p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рублей</w:t>
            </w:r>
          </w:p>
        </w:tc>
      </w:tr>
      <w:tr w:rsidR="00D341B0" w:rsidRPr="005F06DD">
        <w:tc>
          <w:tcPr>
            <w:tcW w:w="4785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341B0" w:rsidRPr="005F06DD">
        <w:tc>
          <w:tcPr>
            <w:tcW w:w="4785" w:type="dxa"/>
          </w:tcPr>
          <w:p w:rsidR="00D341B0" w:rsidRPr="005F06DD" w:rsidRDefault="00D341B0" w:rsidP="005B5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реализацию</w:t>
            </w: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D341B0" w:rsidRPr="005F06D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5F06DD">
        <w:tc>
          <w:tcPr>
            <w:tcW w:w="4785" w:type="dxa"/>
          </w:tcPr>
          <w:p w:rsidR="00D341B0" w:rsidRPr="005F06D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D341B0" w:rsidRPr="005F06D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5F06DD">
        <w:tc>
          <w:tcPr>
            <w:tcW w:w="4785" w:type="dxa"/>
          </w:tcPr>
          <w:p w:rsidR="00D341B0" w:rsidRPr="005F06D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D341B0" w:rsidRPr="005F06D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5F06DD">
        <w:tc>
          <w:tcPr>
            <w:tcW w:w="4785" w:type="dxa"/>
          </w:tcPr>
          <w:p w:rsidR="00D341B0" w:rsidRPr="005F06D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D341B0" w:rsidRPr="005F06D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1B0" w:rsidRPr="005F06DD">
        <w:tc>
          <w:tcPr>
            <w:tcW w:w="4785" w:type="dxa"/>
          </w:tcPr>
          <w:p w:rsidR="00D341B0" w:rsidRPr="005F06DD" w:rsidRDefault="00D341B0" w:rsidP="0038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ассигнования главного распорядителя средств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6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 xml:space="preserve">, предусмотренные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решением о</w:t>
            </w: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 xml:space="preserve"> бюджете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F06DD">
              <w:rPr>
                <w:rFonts w:ascii="Times New Roman" w:hAnsi="Times New Roman" w:cs="Times New Roman"/>
                <w:sz w:val="26"/>
                <w:szCs w:val="26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D341B0" w:rsidRPr="005F06DD" w:rsidRDefault="00D341B0" w:rsidP="00F20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41B0" w:rsidRDefault="00D341B0" w:rsidP="00326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60" w:type="dxa"/>
        <w:tblInd w:w="-106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D341B0" w:rsidRPr="00930097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D341B0" w:rsidRPr="00A36446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A36446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 (расшифровка подписи)</w:t>
            </w: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B0" w:rsidRPr="00930097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   _________</w:t>
            </w:r>
          </w:p>
        </w:tc>
      </w:tr>
      <w:tr w:rsidR="00D341B0" w:rsidRPr="00930097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(расшифровка подписи)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(телефон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B0" w:rsidRPr="00930097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1B0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1B0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341B0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341B0" w:rsidRDefault="00D341B0" w:rsidP="00D16CAA">
      <w:pPr>
        <w:widowControl w:val="0"/>
        <w:spacing w:after="0" w:line="36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F01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341B0" w:rsidRPr="00CF0119" w:rsidRDefault="00D341B0" w:rsidP="00D16CAA">
      <w:pPr>
        <w:widowControl w:val="0"/>
        <w:spacing w:after="0" w:line="36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F0119">
        <w:rPr>
          <w:rFonts w:ascii="Times New Roman" w:hAnsi="Times New Roman" w:cs="Times New Roman"/>
          <w:sz w:val="28"/>
          <w:szCs w:val="28"/>
        </w:rPr>
        <w:t>к Порядку</w:t>
      </w:r>
    </w:p>
    <w:p w:rsidR="00D341B0" w:rsidRDefault="00D341B0" w:rsidP="00326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Pr="00930097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9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внутреннего финансового контроля и внутреннего финансового аудита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___ _____________</w:t>
      </w:r>
      <w:r w:rsidRPr="00930097">
        <w:rPr>
          <w:rFonts w:ascii="Times New Roman" w:hAnsi="Times New Roman" w:cs="Times New Roman"/>
          <w:b/>
          <w:bCs/>
          <w:sz w:val="28"/>
          <w:szCs w:val="28"/>
        </w:rPr>
        <w:t xml:space="preserve"> 20____г.</w:t>
      </w:r>
    </w:p>
    <w:p w:rsidR="00D341B0" w:rsidRDefault="00D341B0" w:rsidP="00326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B0" w:rsidRPr="00D16CAA" w:rsidRDefault="00D341B0" w:rsidP="003263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D16CAA">
        <w:rPr>
          <w:rFonts w:ascii="Times New Roman" w:hAnsi="Times New Roman" w:cs="Times New Roman"/>
          <w:sz w:val="28"/>
          <w:szCs w:val="28"/>
          <w:u w:val="single"/>
        </w:rPr>
        <w:t>инансов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ый отдел </w:t>
      </w:r>
      <w:r w:rsidRPr="00D16CA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Бородачевское сельское поселение</w:t>
      </w:r>
      <w:r w:rsidRPr="00D16CAA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341B0" w:rsidRPr="00D16CAA" w:rsidRDefault="00D341B0" w:rsidP="00D16CAA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8"/>
          <w:u w:val="single"/>
        </w:rPr>
      </w:pPr>
      <w:r w:rsidRPr="00D16CAA">
        <w:rPr>
          <w:rFonts w:ascii="Times New Roman" w:hAnsi="Times New Roman" w:cs="Times New Roman"/>
          <w:sz w:val="28"/>
          <w:szCs w:val="28"/>
          <w:u w:val="single"/>
        </w:rPr>
        <w:t xml:space="preserve">главный распорядитель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Бородачевское сельское поселение</w:t>
      </w:r>
      <w:r w:rsidRPr="00D16C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41B0" w:rsidRDefault="00D341B0" w:rsidP="00326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D341B0" w:rsidRPr="00DA1740">
        <w:tc>
          <w:tcPr>
            <w:tcW w:w="1809" w:type="dxa"/>
            <w:vAlign w:val="center"/>
          </w:tcPr>
          <w:p w:rsidR="00D341B0" w:rsidRPr="00DA1740" w:rsidRDefault="00D341B0" w:rsidP="003821D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D341B0" w:rsidRPr="00DA1740" w:rsidRDefault="00D341B0" w:rsidP="005C708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Соответствие правовых актов главных распорядителей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 организации внутреннего финансового контроля и внутреннего финансового аудита,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 нормативными правовыми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Федерации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Администрации Волгоградской</w:t>
            </w:r>
            <w:r w:rsidRPr="00077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D341B0" w:rsidRPr="00DA1740" w:rsidRDefault="00D341B0" w:rsidP="003821D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главных распорядителей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D341B0" w:rsidRPr="006E1A95" w:rsidRDefault="00D341B0" w:rsidP="003821D3">
            <w:pPr>
              <w:spacing w:after="0" w:line="235" w:lineRule="auto"/>
              <w:jc w:val="center"/>
              <w:rPr>
                <w:rFonts w:cs="Times New Roman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подразделений главных распорядителей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ответственных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D341B0" w:rsidRPr="006E1A95" w:rsidRDefault="00D341B0" w:rsidP="003821D3">
            <w:pPr>
              <w:spacing w:after="0" w:line="235" w:lineRule="auto"/>
              <w:jc w:val="center"/>
              <w:rPr>
                <w:rFonts w:cs="Times New Roman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подразделений главных распорядителей средств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Бородачевское</w:t>
            </w:r>
            <w:r w:rsidRPr="00595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 xml:space="preserve">, для которых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утверждены карты внутреннего </w:t>
            </w:r>
            <w:r w:rsidRPr="00DA174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D341B0" w:rsidRPr="00DA1740" w:rsidRDefault="00D341B0" w:rsidP="00D16CAA">
            <w:pPr>
              <w:spacing w:after="0" w:line="235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DA17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D341B0" w:rsidRPr="005F06DD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определены для всех уполномоченных должностных лиц в полном объёме</w:t>
            </w:r>
          </w:p>
        </w:tc>
        <w:tc>
          <w:tcPr>
            <w:tcW w:w="1134" w:type="dxa"/>
            <w:gridSpan w:val="2"/>
          </w:tcPr>
          <w:p w:rsidR="00D341B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определены для всех уполномоченных должностных лиц, но не в полном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D341B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не для всех уполномоченных должностных лиц</w:t>
            </w:r>
          </w:p>
        </w:tc>
        <w:tc>
          <w:tcPr>
            <w:tcW w:w="1134" w:type="dxa"/>
            <w:gridSpan w:val="3"/>
          </w:tcPr>
          <w:p w:rsidR="00D341B0" w:rsidRPr="003155F4" w:rsidRDefault="00D341B0" w:rsidP="00F20E78">
            <w:pPr>
              <w:jc w:val="center"/>
              <w:rPr>
                <w:rFonts w:cs="Times New Roman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701" w:type="dxa"/>
            <w:gridSpan w:val="2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41B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1417" w:type="dxa"/>
          </w:tcPr>
          <w:p w:rsidR="00D341B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выявлены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DD">
              <w:rPr>
                <w:rFonts w:ascii="Times New Roman" w:hAnsi="Times New Roman" w:cs="Times New Roman"/>
                <w:sz w:val="24"/>
                <w:szCs w:val="24"/>
              </w:rPr>
              <w:t>(кол-во предписаний)</w:t>
            </w:r>
          </w:p>
        </w:tc>
      </w:tr>
      <w:tr w:rsidR="00D341B0" w:rsidRPr="00DA1740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341B0" w:rsidRPr="00DA1740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</w:tr>
      <w:tr w:rsidR="00D341B0" w:rsidRPr="005F06DD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1B0" w:rsidRPr="005F06DD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B0" w:rsidRPr="009300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Default="00D341B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1B0" w:rsidRDefault="00D341B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1B0" w:rsidRDefault="00D341B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1B0" w:rsidRPr="00930097" w:rsidRDefault="00D341B0" w:rsidP="00F20E78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__________________  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      </w:t>
            </w:r>
          </w:p>
        </w:tc>
      </w:tr>
      <w:tr w:rsidR="00D341B0" w:rsidRPr="00A364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A36446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 (расшифровка подписи)</w:t>
            </w:r>
          </w:p>
        </w:tc>
      </w:tr>
      <w:tr w:rsidR="00D341B0" w:rsidRPr="009300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B0" w:rsidRPr="009300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   _________</w:t>
            </w:r>
          </w:p>
        </w:tc>
      </w:tr>
      <w:tr w:rsidR="00D341B0" w:rsidRPr="009300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(должность)  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(расшифровка подписи)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6446">
              <w:rPr>
                <w:rFonts w:ascii="Times New Roman" w:hAnsi="Times New Roman" w:cs="Times New Roman"/>
                <w:sz w:val="24"/>
                <w:szCs w:val="24"/>
              </w:rPr>
              <w:t xml:space="preserve"> (телефон</w:t>
            </w: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41B0" w:rsidRPr="009300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B0" w:rsidRPr="009300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1B0" w:rsidRDefault="00D341B0" w:rsidP="00F20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097">
              <w:rPr>
                <w:rFonts w:ascii="Times New Roman" w:hAnsi="Times New Roman" w:cs="Times New Roman"/>
                <w:sz w:val="28"/>
                <w:szCs w:val="28"/>
              </w:rPr>
              <w:t>_________  _________________20 ___   г.</w:t>
            </w:r>
          </w:p>
          <w:p w:rsidR="00D341B0" w:rsidRPr="00930097" w:rsidRDefault="00D341B0" w:rsidP="00F2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1B0" w:rsidRDefault="00D341B0" w:rsidP="00326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1B0" w:rsidRPr="00F50DA2" w:rsidRDefault="00D341B0" w:rsidP="00B2282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341B0" w:rsidRPr="00F50DA2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1B0" w:rsidRDefault="00D341B0" w:rsidP="000D2C5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341B0" w:rsidRDefault="00D341B0" w:rsidP="000D2C5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1B0" w:rsidRDefault="00D341B0" w:rsidP="000D2C5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341B0" w:rsidRDefault="00D341B0" w:rsidP="000D2C5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D341B0" w:rsidRPr="0035145A" w:rsidRDefault="00D341B0" w:rsidP="003263C0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35145A">
        <w:rPr>
          <w:rFonts w:ascii="Times New Roman" w:hAnsi="Times New Roman" w:cs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35145A">
        <w:rPr>
          <w:rFonts w:ascii="Times New Roman" w:hAnsi="Times New Roman" w:cs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1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1B0" w:rsidRDefault="00D341B0" w:rsidP="003263C0">
      <w:pPr>
        <w:spacing w:after="0" w:line="240" w:lineRule="auto"/>
        <w:ind w:right="-456"/>
        <w:jc w:val="both"/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B0" w:rsidRPr="00457E15" w:rsidRDefault="00D341B0" w:rsidP="00B15E1C">
    <w:pPr>
      <w:pStyle w:val="Header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B0" w:rsidRPr="00671B82" w:rsidRDefault="00D341B0" w:rsidP="00675897">
    <w:pPr>
      <w:pStyle w:val="Header"/>
      <w:spacing w:after="0" w:line="240" w:lineRule="auto"/>
      <w:rPr>
        <w:rFonts w:cs="Times New Roman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B0" w:rsidRPr="00457E15" w:rsidRDefault="00D341B0" w:rsidP="00B15E1C">
    <w:pPr>
      <w:pStyle w:val="Header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457E15">
      <w:rPr>
        <w:rFonts w:ascii="Times New Roman" w:hAnsi="Times New Roman" w:cs="Times New Roman"/>
        <w:sz w:val="28"/>
        <w:szCs w:val="28"/>
      </w:rPr>
      <w:fldChar w:fldCharType="begin"/>
    </w:r>
    <w:r w:rsidRPr="00457E1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6</w:t>
    </w:r>
    <w:r w:rsidRPr="00457E15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B0" w:rsidRPr="00671B82" w:rsidRDefault="00D341B0">
    <w:pPr>
      <w:pStyle w:val="Header"/>
      <w:rPr>
        <w:rFonts w:cs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D83"/>
    <w:rsid w:val="00000266"/>
    <w:rsid w:val="00002CCC"/>
    <w:rsid w:val="00002DDC"/>
    <w:rsid w:val="000031FC"/>
    <w:rsid w:val="00003AE7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4631B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016A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0A7A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AA3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354D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27F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1ED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DAF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2395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5D25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15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1C3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086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14E5"/>
    <w:rsid w:val="00622529"/>
    <w:rsid w:val="006228DD"/>
    <w:rsid w:val="0062308A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08B4"/>
    <w:rsid w:val="00651706"/>
    <w:rsid w:val="00652962"/>
    <w:rsid w:val="00653670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1B82"/>
    <w:rsid w:val="006720B6"/>
    <w:rsid w:val="006729FE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49E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29CE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0339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4D45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097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7BD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3D7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446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4947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09B1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CFA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205"/>
    <w:rsid w:val="00C809E8"/>
    <w:rsid w:val="00C82C88"/>
    <w:rsid w:val="00C8584F"/>
    <w:rsid w:val="00C85B04"/>
    <w:rsid w:val="00C85F54"/>
    <w:rsid w:val="00C869EE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29A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119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41B0"/>
    <w:rsid w:val="00D354C6"/>
    <w:rsid w:val="00D3575D"/>
    <w:rsid w:val="00D360A4"/>
    <w:rsid w:val="00D36E1C"/>
    <w:rsid w:val="00D40B17"/>
    <w:rsid w:val="00D42BAB"/>
    <w:rsid w:val="00D42FBB"/>
    <w:rsid w:val="00D43005"/>
    <w:rsid w:val="00D44847"/>
    <w:rsid w:val="00D4497B"/>
    <w:rsid w:val="00D44C11"/>
    <w:rsid w:val="00D46ED2"/>
    <w:rsid w:val="00D511AF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740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0FBA"/>
    <w:rsid w:val="00DF16F6"/>
    <w:rsid w:val="00DF2584"/>
    <w:rsid w:val="00DF4C04"/>
    <w:rsid w:val="00DF4CE6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240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5EF"/>
    <w:rsid w:val="00F97FE7"/>
    <w:rsid w:val="00FA141A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4553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D83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5E1C"/>
    <w:pPr>
      <w:keepNext/>
      <w:spacing w:after="0" w:line="240" w:lineRule="auto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5E1C"/>
    <w:pPr>
      <w:keepNext/>
      <w:spacing w:after="0" w:line="240" w:lineRule="auto"/>
      <w:outlineLvl w:val="5"/>
    </w:pPr>
    <w:rPr>
      <w:rFonts w:ascii="Arial" w:hAnsi="Arial" w:cs="Arial"/>
      <w:b/>
      <w:bCs/>
      <w:cap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5E1C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5E1C"/>
    <w:rPr>
      <w:rFonts w:ascii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5E1C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5E1C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5E1C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5E1C"/>
    <w:rPr>
      <w:rFonts w:ascii="Arial" w:hAnsi="Arial" w:cs="Arial"/>
      <w:b/>
      <w:bCs/>
      <w:cap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0D2C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2C5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D2C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2C58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9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5E1C"/>
    <w:pPr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5E1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15E1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E1CCA"/>
    <w:rPr>
      <w:rFonts w:eastAsia="Times New Roman" w:cs="Calibri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B15E1C"/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Normal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15E1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B15E1C"/>
    <w:rPr>
      <w:rFonts w:ascii="Times New Roman" w:hAnsi="Times New Roman" w:cs="Times New Roman"/>
      <w:sz w:val="24"/>
      <w:szCs w:val="24"/>
    </w:rPr>
  </w:style>
  <w:style w:type="character" w:customStyle="1" w:styleId="1">
    <w:name w:val="Стиль1 Знак"/>
    <w:basedOn w:val="DefaultParagraphFont"/>
    <w:link w:val="10"/>
    <w:uiPriority w:val="99"/>
    <w:locked/>
    <w:rsid w:val="00B15E1C"/>
    <w:rPr>
      <w:sz w:val="28"/>
      <w:szCs w:val="28"/>
    </w:rPr>
  </w:style>
  <w:style w:type="paragraph" w:customStyle="1" w:styleId="10">
    <w:name w:val="Стиль1"/>
    <w:basedOn w:val="Normal"/>
    <w:link w:val="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5E1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5E1CCA"/>
    <w:rPr>
      <w:rFonts w:ascii="Times New Roman" w:eastAsia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rsid w:val="00B15E1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15E1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5E1C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15E1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15E1C"/>
    <w:rPr>
      <w:rFonts w:ascii="Times New Roman" w:hAnsi="Times New Roman" w:cs="Times New Roman"/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15E1C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B15E1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E1CCA"/>
    <w:rPr>
      <w:rFonts w:eastAsia="Times New Roman" w:cs="Calibri"/>
      <w:sz w:val="20"/>
      <w:szCs w:val="20"/>
    </w:rPr>
  </w:style>
  <w:style w:type="character" w:customStyle="1" w:styleId="11">
    <w:name w:val="Текст сноски Знак1"/>
    <w:basedOn w:val="DefaultParagraphFont"/>
    <w:uiPriority w:val="99"/>
    <w:semiHidden/>
    <w:rsid w:val="00B15E1C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5E1C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B15E1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E1CCA"/>
    <w:rPr>
      <w:rFonts w:eastAsia="Times New Roman" w:cs="Calibri"/>
      <w:sz w:val="20"/>
      <w:szCs w:val="20"/>
    </w:rPr>
  </w:style>
  <w:style w:type="character" w:customStyle="1" w:styleId="12">
    <w:name w:val="Текст примечания Знак1"/>
    <w:basedOn w:val="DefaultParagraphFont"/>
    <w:uiPriority w:val="99"/>
    <w:semiHidden/>
    <w:rsid w:val="00B15E1C"/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5E1C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5E1CCA"/>
    <w:rPr>
      <w:rFonts w:eastAsia="Times New Roman" w:cs="Calibri"/>
    </w:rPr>
  </w:style>
  <w:style w:type="character" w:customStyle="1" w:styleId="21">
    <w:name w:val="Основной текст 2 Знак1"/>
    <w:basedOn w:val="DefaultParagraphFont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5E1C"/>
    <w:rPr>
      <w:rFonts w:ascii="Arial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B15E1C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5E1CCA"/>
    <w:rPr>
      <w:rFonts w:eastAsia="Times New Roman" w:cs="Calibri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uiPriority w:val="99"/>
    <w:rsid w:val="00B15E1C"/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557C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5D5605"/>
    <w:rPr>
      <w:vertAlign w:val="superscript"/>
    </w:rPr>
  </w:style>
  <w:style w:type="character" w:customStyle="1" w:styleId="13">
    <w:name w:val="Основной текст Знак1"/>
    <w:basedOn w:val="DefaultParagraphFont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4">
    <w:name w:val="Схема документа Знак1"/>
    <w:basedOn w:val="DefaultParagraphFont"/>
    <w:uiPriority w:val="99"/>
    <w:semiHidden/>
    <w:rsid w:val="00326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10" Type="http://schemas.openxmlformats.org/officeDocument/2006/relationships/header" Target="header1.xml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32</Pages>
  <Words>7088</Words>
  <Characters>-32766</Characters>
  <Application>Microsoft Office Outlook</Application>
  <DocSecurity>0</DocSecurity>
  <Lines>0</Lines>
  <Paragraphs>0</Paragraphs>
  <ScaleCrop>false</ScaleCrop>
  <Company>Министерство финансов Ульяновской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u506-9</dc:creator>
  <cp:keywords/>
  <dc:description/>
  <cp:lastModifiedBy>______</cp:lastModifiedBy>
  <cp:revision>4</cp:revision>
  <cp:lastPrinted>2019-03-28T12:32:00Z</cp:lastPrinted>
  <dcterms:created xsi:type="dcterms:W3CDTF">2020-01-31T06:59:00Z</dcterms:created>
  <dcterms:modified xsi:type="dcterms:W3CDTF">2020-02-03T05:48:00Z</dcterms:modified>
</cp:coreProperties>
</file>